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E0" w:rsidRPr="00735FDE" w:rsidRDefault="00D756E0" w:rsidP="00D756E0">
      <w:pPr>
        <w:spacing w:beforeLines="50" w:before="156" w:line="300" w:lineRule="auto"/>
        <w:ind w:leftChars="771" w:left="1619" w:rightChars="526" w:right="1105"/>
        <w:jc w:val="distribute"/>
        <w:rPr>
          <w:rFonts w:ascii="黑体" w:eastAsia="黑体"/>
          <w:sz w:val="36"/>
          <w:szCs w:val="36"/>
        </w:rPr>
      </w:pPr>
      <w:r w:rsidRPr="00735FDE">
        <w:rPr>
          <w:rFonts w:ascii="黑体" w:eastAsia="黑体" w:hint="eastAsia"/>
          <w:sz w:val="36"/>
          <w:szCs w:val="36"/>
        </w:rPr>
        <w:t>海洋微生物资源合作研究协议</w:t>
      </w:r>
    </w:p>
    <w:p w:rsidR="00D756E0" w:rsidRPr="00735FDE" w:rsidRDefault="00D756E0" w:rsidP="00D756E0">
      <w:pPr>
        <w:snapToGrid w:val="0"/>
        <w:spacing w:line="360" w:lineRule="auto"/>
        <w:rPr>
          <w:sz w:val="24"/>
        </w:rPr>
      </w:pPr>
    </w:p>
    <w:p w:rsidR="00D756E0" w:rsidRPr="003B1F45" w:rsidRDefault="00D756E0" w:rsidP="00D756E0">
      <w:pPr>
        <w:snapToGrid w:val="0"/>
        <w:spacing w:line="360" w:lineRule="auto"/>
        <w:rPr>
          <w:b/>
          <w:sz w:val="28"/>
          <w:szCs w:val="28"/>
        </w:rPr>
      </w:pPr>
      <w:r w:rsidRPr="00735FDE">
        <w:rPr>
          <w:rFonts w:hint="eastAsia"/>
          <w:b/>
          <w:sz w:val="28"/>
          <w:szCs w:val="28"/>
        </w:rPr>
        <w:t>甲方（资源</w:t>
      </w:r>
      <w:r w:rsidR="00835FFA">
        <w:rPr>
          <w:rFonts w:hint="eastAsia"/>
          <w:b/>
          <w:sz w:val="28"/>
          <w:szCs w:val="28"/>
        </w:rPr>
        <w:t>使用</w:t>
      </w:r>
      <w:r w:rsidRPr="00735FDE">
        <w:rPr>
          <w:rFonts w:hint="eastAsia"/>
          <w:b/>
          <w:sz w:val="28"/>
          <w:szCs w:val="28"/>
        </w:rPr>
        <w:t>方）</w:t>
      </w:r>
      <w:r>
        <w:rPr>
          <w:rFonts w:hint="eastAsia"/>
          <w:b/>
          <w:sz w:val="28"/>
          <w:szCs w:val="28"/>
        </w:rPr>
        <w:t>：</w:t>
      </w:r>
      <w:r w:rsidR="00073584">
        <w:rPr>
          <w:rFonts w:hint="eastAsia"/>
          <w:b/>
          <w:sz w:val="28"/>
          <w:szCs w:val="28"/>
          <w:u w:val="single"/>
        </w:rPr>
        <w:t xml:space="preserve">  </w:t>
      </w:r>
      <w:r w:rsidR="00027C76">
        <w:rPr>
          <w:rFonts w:hint="eastAsia"/>
          <w:b/>
          <w:sz w:val="28"/>
          <w:szCs w:val="28"/>
          <w:u w:val="single"/>
        </w:rPr>
        <w:t xml:space="preserve"> </w:t>
      </w:r>
      <w:r w:rsidR="00E917D9">
        <w:rPr>
          <w:rFonts w:hint="eastAsia"/>
          <w:b/>
          <w:sz w:val="28"/>
          <w:szCs w:val="28"/>
          <w:u w:val="single"/>
        </w:rPr>
        <w:t xml:space="preserve"> </w:t>
      </w:r>
      <w:r w:rsidR="006027C5"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="00E917D9">
        <w:rPr>
          <w:rFonts w:hint="eastAsia"/>
          <w:b/>
          <w:sz w:val="28"/>
          <w:szCs w:val="28"/>
          <w:u w:val="single"/>
        </w:rPr>
        <w:t xml:space="preserve">                       </w:t>
      </w:r>
      <w:r>
        <w:rPr>
          <w:rFonts w:hint="eastAsia"/>
          <w:b/>
          <w:sz w:val="28"/>
          <w:szCs w:val="28"/>
          <w:u w:val="single"/>
        </w:rPr>
        <w:t xml:space="preserve">    </w:t>
      </w:r>
    </w:p>
    <w:p w:rsidR="00D756E0" w:rsidRPr="007F4CDE" w:rsidRDefault="00D756E0" w:rsidP="00D756E0">
      <w:pPr>
        <w:snapToGrid w:val="0"/>
        <w:spacing w:line="360" w:lineRule="auto"/>
        <w:rPr>
          <w:b/>
          <w:sz w:val="28"/>
          <w:szCs w:val="28"/>
          <w:u w:val="single"/>
        </w:rPr>
      </w:pPr>
      <w:r w:rsidRPr="00735FDE">
        <w:rPr>
          <w:rFonts w:hint="eastAsia"/>
          <w:b/>
          <w:sz w:val="28"/>
          <w:szCs w:val="28"/>
        </w:rPr>
        <w:t>乙方（资源</w:t>
      </w:r>
      <w:r w:rsidR="00835FFA">
        <w:rPr>
          <w:rFonts w:hint="eastAsia"/>
          <w:b/>
          <w:sz w:val="28"/>
          <w:szCs w:val="28"/>
        </w:rPr>
        <w:t>提供</w:t>
      </w:r>
      <w:r w:rsidRPr="00735FDE">
        <w:rPr>
          <w:rFonts w:hint="eastAsia"/>
          <w:b/>
          <w:sz w:val="28"/>
          <w:szCs w:val="28"/>
        </w:rPr>
        <w:t>方）：</w:t>
      </w:r>
      <w:r w:rsidR="00073584">
        <w:rPr>
          <w:rFonts w:hint="eastAsia"/>
          <w:b/>
          <w:sz w:val="28"/>
          <w:szCs w:val="28"/>
          <w:u w:val="single"/>
        </w:rPr>
        <w:t xml:space="preserve">  </w:t>
      </w:r>
      <w:r w:rsidR="00E917D9">
        <w:rPr>
          <w:rFonts w:hint="eastAsia"/>
          <w:b/>
          <w:sz w:val="28"/>
          <w:szCs w:val="28"/>
          <w:u w:val="single"/>
        </w:rPr>
        <w:t xml:space="preserve">                       </w:t>
      </w:r>
      <w:r>
        <w:rPr>
          <w:rFonts w:hint="eastAsia"/>
          <w:b/>
          <w:sz w:val="28"/>
          <w:szCs w:val="28"/>
          <w:u w:val="single"/>
        </w:rPr>
        <w:t xml:space="preserve">         </w:t>
      </w:r>
    </w:p>
    <w:p w:rsidR="00D756E0" w:rsidRPr="007F4CDE" w:rsidRDefault="00D756E0" w:rsidP="00D756E0">
      <w:pPr>
        <w:snapToGrid w:val="0"/>
        <w:spacing w:line="360" w:lineRule="auto"/>
        <w:rPr>
          <w:sz w:val="24"/>
          <w:u w:val="single"/>
        </w:rPr>
      </w:pPr>
    </w:p>
    <w:p w:rsidR="00D756E0" w:rsidRPr="00735FDE" w:rsidRDefault="00D756E0" w:rsidP="00D756E0">
      <w:pPr>
        <w:snapToGrid w:val="0"/>
        <w:spacing w:line="360" w:lineRule="auto"/>
        <w:rPr>
          <w:b/>
          <w:sz w:val="24"/>
        </w:rPr>
      </w:pPr>
      <w:r w:rsidRPr="00735FDE">
        <w:rPr>
          <w:rFonts w:hint="eastAsia"/>
          <w:b/>
          <w:sz w:val="24"/>
        </w:rPr>
        <w:t>协议内容：</w:t>
      </w:r>
    </w:p>
    <w:p w:rsidR="00D756E0" w:rsidRPr="00735FDE" w:rsidRDefault="00D756E0" w:rsidP="00D756E0">
      <w:pPr>
        <w:snapToGrid w:val="0"/>
        <w:spacing w:line="360" w:lineRule="auto"/>
        <w:ind w:firstLine="435"/>
        <w:rPr>
          <w:sz w:val="24"/>
        </w:rPr>
      </w:pPr>
      <w:r w:rsidRPr="00735FDE">
        <w:rPr>
          <w:rFonts w:hint="eastAsia"/>
          <w:sz w:val="24"/>
        </w:rPr>
        <w:t>为加强海洋微生物资源的规范管理，明确甲、乙双方的权利义务，根据《</w:t>
      </w:r>
      <w:r w:rsidR="00510B66" w:rsidRPr="00510B66">
        <w:rPr>
          <w:rFonts w:hint="eastAsia"/>
          <w:sz w:val="24"/>
        </w:rPr>
        <w:t>中华人民共和国民法典</w:t>
      </w:r>
      <w:r w:rsidRPr="00735FDE">
        <w:rPr>
          <w:rFonts w:hint="eastAsia"/>
          <w:sz w:val="24"/>
        </w:rPr>
        <w:t>》、《生物多样性公约》等相关法律、法规及条约的规定，经双方协商，本着平等互利的原则，在充分发挥双方各自优势的基础上，就海洋微生物资源共享使用达成如下协议：</w:t>
      </w:r>
    </w:p>
    <w:p w:rsidR="00D756E0" w:rsidRPr="00735FDE" w:rsidRDefault="00835FFA" w:rsidP="00D756E0">
      <w:pPr>
        <w:numPr>
          <w:ilvl w:val="0"/>
          <w:numId w:val="3"/>
        </w:numPr>
        <w:tabs>
          <w:tab w:val="clear" w:pos="1155"/>
          <w:tab w:val="num" w:pos="0"/>
        </w:tabs>
        <w:snapToGrid w:val="0"/>
        <w:spacing w:line="360" w:lineRule="auto"/>
        <w:ind w:left="0" w:firstLine="0"/>
        <w:rPr>
          <w:sz w:val="24"/>
        </w:rPr>
      </w:pPr>
      <w:r>
        <w:rPr>
          <w:rFonts w:hint="eastAsia"/>
          <w:sz w:val="24"/>
        </w:rPr>
        <w:t>乙</w:t>
      </w:r>
      <w:r w:rsidR="00D756E0" w:rsidRPr="00735FDE">
        <w:rPr>
          <w:rFonts w:hint="eastAsia"/>
          <w:sz w:val="24"/>
        </w:rPr>
        <w:t>方委托中国海洋微生物菌种保藏管理中心（以下简称“保藏中心”）向</w:t>
      </w:r>
      <w:r>
        <w:rPr>
          <w:rFonts w:hint="eastAsia"/>
          <w:sz w:val="24"/>
        </w:rPr>
        <w:t>甲</w:t>
      </w:r>
      <w:r w:rsidR="00D756E0" w:rsidRPr="00735FDE">
        <w:rPr>
          <w:rFonts w:hint="eastAsia"/>
          <w:sz w:val="24"/>
        </w:rPr>
        <w:t>方提供菌种资源（实物描述见附件），如提交的是微生物菌株须为纯培养物，并保证质量。</w:t>
      </w:r>
    </w:p>
    <w:p w:rsidR="00D756E0" w:rsidRPr="00735FDE" w:rsidRDefault="00D756E0" w:rsidP="00D756E0">
      <w:pPr>
        <w:tabs>
          <w:tab w:val="num" w:pos="0"/>
        </w:tabs>
        <w:snapToGrid w:val="0"/>
        <w:spacing w:line="360" w:lineRule="auto"/>
        <w:rPr>
          <w:sz w:val="24"/>
        </w:rPr>
      </w:pPr>
      <w:r w:rsidRPr="00735FDE">
        <w:rPr>
          <w:sz w:val="24"/>
        </w:rPr>
        <w:t>□</w:t>
      </w:r>
      <w:r w:rsidRPr="00735FDE">
        <w:rPr>
          <w:rFonts w:hint="eastAsia"/>
          <w:sz w:val="24"/>
        </w:rPr>
        <w:t xml:space="preserve"> </w:t>
      </w:r>
      <w:r w:rsidRPr="00735FDE">
        <w:rPr>
          <w:rFonts w:hint="eastAsia"/>
          <w:sz w:val="24"/>
        </w:rPr>
        <w:t>微生物菌株：</w:t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</w:rPr>
        <w:tab/>
      </w:r>
      <w:r w:rsidR="006027C5">
        <w:rPr>
          <w:rFonts w:hint="eastAsia"/>
          <w:sz w:val="24"/>
          <w:u w:val="single"/>
        </w:rPr>
        <w:t xml:space="preserve"> </w:t>
      </w:r>
      <w:r w:rsidR="005D0F69">
        <w:rPr>
          <w:rFonts w:hint="eastAsia"/>
          <w:sz w:val="24"/>
          <w:u w:val="single"/>
        </w:rPr>
        <w:t xml:space="preserve"> </w:t>
      </w:r>
      <w:r w:rsidR="000A1C8E">
        <w:rPr>
          <w:rFonts w:hint="eastAsia"/>
          <w:sz w:val="24"/>
          <w:u w:val="single"/>
        </w:rPr>
        <w:t>1</w:t>
      </w:r>
      <w:r>
        <w:rPr>
          <w:rFonts w:hint="eastAsia"/>
          <w:sz w:val="24"/>
          <w:u w:val="single"/>
        </w:rPr>
        <w:t xml:space="preserve"> </w:t>
      </w:r>
      <w:r w:rsidRPr="00735FDE">
        <w:rPr>
          <w:rFonts w:hint="eastAsia"/>
          <w:sz w:val="24"/>
          <w:u w:val="single"/>
        </w:rPr>
        <w:t xml:space="preserve"> </w:t>
      </w:r>
      <w:r w:rsidRPr="00735FDE">
        <w:rPr>
          <w:rFonts w:hint="eastAsia"/>
          <w:sz w:val="24"/>
        </w:rPr>
        <w:t>株</w:t>
      </w:r>
    </w:p>
    <w:p w:rsidR="00D756E0" w:rsidRPr="00735FDE" w:rsidRDefault="00D756E0" w:rsidP="00D756E0">
      <w:pPr>
        <w:tabs>
          <w:tab w:val="num" w:pos="0"/>
        </w:tabs>
        <w:snapToGrid w:val="0"/>
        <w:spacing w:line="360" w:lineRule="auto"/>
        <w:rPr>
          <w:sz w:val="24"/>
        </w:rPr>
      </w:pPr>
      <w:r w:rsidRPr="00735FDE">
        <w:rPr>
          <w:sz w:val="24"/>
        </w:rPr>
        <w:t>□</w:t>
      </w:r>
      <w:r w:rsidRPr="00735FDE">
        <w:rPr>
          <w:rFonts w:hint="eastAsia"/>
          <w:sz w:val="24"/>
        </w:rPr>
        <w:t xml:space="preserve"> </w:t>
      </w:r>
      <w:r w:rsidRPr="00735FDE">
        <w:rPr>
          <w:rFonts w:hint="eastAsia"/>
          <w:sz w:val="24"/>
        </w:rPr>
        <w:t>微生物单菌发酵物（含菌）：</w:t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  <w:u w:val="single"/>
        </w:rPr>
        <w:t xml:space="preserve">  /   </w:t>
      </w:r>
      <w:r w:rsidRPr="00735FDE">
        <w:rPr>
          <w:rFonts w:hint="eastAsia"/>
          <w:sz w:val="24"/>
        </w:rPr>
        <w:t>株</w:t>
      </w:r>
    </w:p>
    <w:p w:rsidR="00D756E0" w:rsidRPr="00735FDE" w:rsidRDefault="00D756E0" w:rsidP="00D756E0">
      <w:pPr>
        <w:tabs>
          <w:tab w:val="num" w:pos="0"/>
        </w:tabs>
        <w:snapToGrid w:val="0"/>
        <w:spacing w:line="360" w:lineRule="auto"/>
        <w:rPr>
          <w:sz w:val="24"/>
        </w:rPr>
      </w:pPr>
      <w:r w:rsidRPr="00735FDE">
        <w:rPr>
          <w:sz w:val="24"/>
        </w:rPr>
        <w:t>□</w:t>
      </w:r>
      <w:r w:rsidRPr="00735FDE">
        <w:rPr>
          <w:rFonts w:hint="eastAsia"/>
          <w:sz w:val="24"/>
        </w:rPr>
        <w:t xml:space="preserve"> </w:t>
      </w:r>
      <w:r w:rsidRPr="00735FDE">
        <w:rPr>
          <w:rFonts w:hint="eastAsia"/>
          <w:sz w:val="24"/>
        </w:rPr>
        <w:t>微生物发酵上清液：</w:t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  <w:u w:val="single"/>
        </w:rPr>
        <w:t xml:space="preserve">  /   </w:t>
      </w:r>
      <w:r w:rsidRPr="00735FDE">
        <w:rPr>
          <w:rFonts w:hint="eastAsia"/>
          <w:sz w:val="24"/>
        </w:rPr>
        <w:t>株</w:t>
      </w:r>
    </w:p>
    <w:p w:rsidR="00D756E0" w:rsidRPr="00735FDE" w:rsidRDefault="00D756E0" w:rsidP="00D756E0">
      <w:pPr>
        <w:tabs>
          <w:tab w:val="num" w:pos="0"/>
        </w:tabs>
        <w:snapToGrid w:val="0"/>
        <w:spacing w:line="360" w:lineRule="auto"/>
        <w:rPr>
          <w:sz w:val="24"/>
        </w:rPr>
      </w:pPr>
      <w:r w:rsidRPr="00735FDE">
        <w:rPr>
          <w:sz w:val="24"/>
        </w:rPr>
        <w:t>□</w:t>
      </w:r>
      <w:r w:rsidRPr="00735FDE">
        <w:rPr>
          <w:rFonts w:hint="eastAsia"/>
          <w:sz w:val="24"/>
        </w:rPr>
        <w:t xml:space="preserve"> </w:t>
      </w:r>
      <w:r w:rsidRPr="00735FDE">
        <w:rPr>
          <w:rFonts w:hint="eastAsia"/>
          <w:sz w:val="24"/>
        </w:rPr>
        <w:t>工程菌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 </w:t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  <w:u w:val="single"/>
        </w:rPr>
        <w:t xml:space="preserve">  /   </w:t>
      </w:r>
      <w:r w:rsidRPr="00735FDE">
        <w:rPr>
          <w:rFonts w:hint="eastAsia"/>
          <w:sz w:val="24"/>
        </w:rPr>
        <w:t>株</w:t>
      </w:r>
    </w:p>
    <w:p w:rsidR="00D756E0" w:rsidRPr="00735FDE" w:rsidRDefault="00D756E0" w:rsidP="00D756E0">
      <w:pPr>
        <w:numPr>
          <w:ilvl w:val="2"/>
          <w:numId w:val="4"/>
        </w:numPr>
        <w:tabs>
          <w:tab w:val="clear" w:pos="2415"/>
          <w:tab w:val="num" w:pos="0"/>
        </w:tabs>
        <w:snapToGrid w:val="0"/>
        <w:spacing w:line="360" w:lineRule="auto"/>
        <w:ind w:left="0" w:firstLine="0"/>
        <w:rPr>
          <w:sz w:val="24"/>
        </w:rPr>
      </w:pPr>
      <w:r w:rsidRPr="00735FDE">
        <w:rPr>
          <w:rFonts w:hint="eastAsia"/>
          <w:sz w:val="24"/>
        </w:rPr>
        <w:t>Cosmid</w:t>
      </w:r>
      <w:r w:rsidRPr="00735FDE">
        <w:rPr>
          <w:rFonts w:hint="eastAsia"/>
          <w:sz w:val="24"/>
        </w:rPr>
        <w:t>库：</w:t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  <w:u w:val="single"/>
        </w:rPr>
        <w:t xml:space="preserve">   /  </w:t>
      </w:r>
      <w:r w:rsidRPr="00735FDE">
        <w:rPr>
          <w:rFonts w:hint="eastAsia"/>
          <w:sz w:val="24"/>
        </w:rPr>
        <w:t>株</w:t>
      </w:r>
    </w:p>
    <w:p w:rsidR="00D756E0" w:rsidRPr="00735FDE" w:rsidRDefault="00D756E0" w:rsidP="00D756E0">
      <w:pPr>
        <w:numPr>
          <w:ilvl w:val="2"/>
          <w:numId w:val="4"/>
        </w:numPr>
        <w:tabs>
          <w:tab w:val="clear" w:pos="2415"/>
          <w:tab w:val="num" w:pos="0"/>
        </w:tabs>
        <w:snapToGrid w:val="0"/>
        <w:spacing w:line="360" w:lineRule="auto"/>
        <w:ind w:left="0" w:firstLine="0"/>
        <w:rPr>
          <w:sz w:val="24"/>
          <w:u w:val="single"/>
        </w:rPr>
      </w:pPr>
      <w:r w:rsidRPr="00735FDE">
        <w:rPr>
          <w:rFonts w:hint="eastAsia"/>
          <w:sz w:val="24"/>
        </w:rPr>
        <w:t>BAC</w:t>
      </w:r>
      <w:r w:rsidRPr="00735FDE">
        <w:rPr>
          <w:rFonts w:hint="eastAsia"/>
          <w:sz w:val="24"/>
        </w:rPr>
        <w:t>库：</w:t>
      </w:r>
      <w:r w:rsidRPr="00735FDE">
        <w:rPr>
          <w:rFonts w:hint="eastAsia"/>
          <w:sz w:val="24"/>
        </w:rPr>
        <w:t xml:space="preserve">  </w:t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  <w:u w:val="single"/>
        </w:rPr>
        <w:t xml:space="preserve">  /   </w:t>
      </w:r>
      <w:r w:rsidRPr="00735FDE">
        <w:rPr>
          <w:rFonts w:hint="eastAsia"/>
          <w:sz w:val="24"/>
        </w:rPr>
        <w:t>株</w:t>
      </w:r>
    </w:p>
    <w:p w:rsidR="00D756E0" w:rsidRPr="00735FDE" w:rsidRDefault="00D756E0" w:rsidP="00D756E0">
      <w:pPr>
        <w:numPr>
          <w:ilvl w:val="2"/>
          <w:numId w:val="4"/>
        </w:numPr>
        <w:tabs>
          <w:tab w:val="clear" w:pos="2415"/>
          <w:tab w:val="num" w:pos="0"/>
        </w:tabs>
        <w:snapToGrid w:val="0"/>
        <w:spacing w:line="360" w:lineRule="auto"/>
        <w:ind w:left="0" w:firstLine="0"/>
        <w:rPr>
          <w:sz w:val="24"/>
        </w:rPr>
      </w:pPr>
      <w:r w:rsidRPr="00735FDE">
        <w:rPr>
          <w:rFonts w:hint="eastAsia"/>
          <w:sz w:val="24"/>
        </w:rPr>
        <w:t>含已知功能基因菌株：</w:t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  <w:u w:val="single"/>
        </w:rPr>
        <w:t xml:space="preserve">  /   </w:t>
      </w:r>
      <w:r w:rsidRPr="00735FDE">
        <w:rPr>
          <w:rFonts w:hint="eastAsia"/>
          <w:sz w:val="24"/>
        </w:rPr>
        <w:t>株</w:t>
      </w:r>
    </w:p>
    <w:p w:rsidR="00D756E0" w:rsidRPr="00735FDE" w:rsidRDefault="00835FFA" w:rsidP="00D756E0">
      <w:pPr>
        <w:numPr>
          <w:ilvl w:val="0"/>
          <w:numId w:val="3"/>
        </w:numPr>
        <w:tabs>
          <w:tab w:val="clear" w:pos="1155"/>
          <w:tab w:val="num" w:pos="0"/>
        </w:tabs>
        <w:snapToGrid w:val="0"/>
        <w:spacing w:line="360" w:lineRule="auto"/>
        <w:ind w:left="0" w:firstLine="0"/>
        <w:rPr>
          <w:sz w:val="24"/>
        </w:rPr>
      </w:pPr>
      <w:r>
        <w:rPr>
          <w:rFonts w:hint="eastAsia"/>
          <w:sz w:val="24"/>
        </w:rPr>
        <w:t>甲</w:t>
      </w:r>
      <w:r w:rsidR="00D756E0" w:rsidRPr="00735FDE">
        <w:rPr>
          <w:rFonts w:hint="eastAsia"/>
          <w:sz w:val="24"/>
        </w:rPr>
        <w:t>方向</w:t>
      </w:r>
      <w:r>
        <w:rPr>
          <w:rFonts w:hint="eastAsia"/>
          <w:sz w:val="24"/>
        </w:rPr>
        <w:t>乙</w:t>
      </w:r>
      <w:r w:rsidR="00D756E0" w:rsidRPr="00735FDE">
        <w:rPr>
          <w:rFonts w:hint="eastAsia"/>
          <w:sz w:val="24"/>
        </w:rPr>
        <w:t>方说明资源的用途（必要时用附件具体化）</w:t>
      </w:r>
    </w:p>
    <w:p w:rsidR="00D756E0" w:rsidRPr="00735FDE" w:rsidRDefault="00D756E0" w:rsidP="00D756E0">
      <w:pPr>
        <w:tabs>
          <w:tab w:val="num" w:pos="0"/>
        </w:tabs>
        <w:snapToGrid w:val="0"/>
        <w:spacing w:line="360" w:lineRule="auto"/>
        <w:rPr>
          <w:sz w:val="24"/>
        </w:rPr>
      </w:pPr>
      <w:r w:rsidRPr="00735FDE">
        <w:rPr>
          <w:sz w:val="24"/>
        </w:rPr>
        <w:t>□</w:t>
      </w:r>
      <w:r w:rsidRPr="00735FDE">
        <w:rPr>
          <w:rFonts w:hint="eastAsia"/>
          <w:sz w:val="24"/>
        </w:rPr>
        <w:t xml:space="preserve"> </w:t>
      </w:r>
      <w:r w:rsidRPr="00735FDE">
        <w:rPr>
          <w:rFonts w:hint="eastAsia"/>
          <w:sz w:val="24"/>
        </w:rPr>
        <w:t>一般科学研究：</w:t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  <w:u w:val="single"/>
        </w:rPr>
        <w:t xml:space="preserve">  </w:t>
      </w:r>
      <w:r w:rsidR="000A1C8E">
        <w:rPr>
          <w:rFonts w:hint="eastAsia"/>
          <w:sz w:val="24"/>
          <w:u w:val="single"/>
        </w:rPr>
        <w:t>1</w:t>
      </w:r>
      <w:r w:rsidR="00457376">
        <w:rPr>
          <w:rFonts w:hint="eastAsia"/>
          <w:sz w:val="24"/>
          <w:u w:val="single"/>
        </w:rPr>
        <w:t xml:space="preserve"> </w:t>
      </w:r>
      <w:r w:rsidRPr="00735FDE">
        <w:rPr>
          <w:rFonts w:hint="eastAsia"/>
          <w:sz w:val="24"/>
          <w:u w:val="single"/>
        </w:rPr>
        <w:t xml:space="preserve"> </w:t>
      </w:r>
      <w:r w:rsidRPr="00735FDE">
        <w:rPr>
          <w:rFonts w:hint="eastAsia"/>
          <w:sz w:val="24"/>
        </w:rPr>
        <w:t>株</w:t>
      </w:r>
    </w:p>
    <w:p w:rsidR="00D756E0" w:rsidRPr="00735FDE" w:rsidRDefault="00D756E0" w:rsidP="00D756E0">
      <w:pPr>
        <w:tabs>
          <w:tab w:val="num" w:pos="0"/>
        </w:tabs>
        <w:snapToGrid w:val="0"/>
        <w:spacing w:line="360" w:lineRule="auto"/>
        <w:rPr>
          <w:sz w:val="24"/>
        </w:rPr>
      </w:pPr>
      <w:r w:rsidRPr="00735FDE">
        <w:rPr>
          <w:sz w:val="24"/>
        </w:rPr>
        <w:t>□</w:t>
      </w:r>
      <w:r w:rsidRPr="00735FDE">
        <w:rPr>
          <w:rFonts w:hint="eastAsia"/>
          <w:sz w:val="24"/>
        </w:rPr>
        <w:t xml:space="preserve"> </w:t>
      </w:r>
      <w:r w:rsidRPr="00735FDE">
        <w:rPr>
          <w:rFonts w:hint="eastAsia"/>
          <w:sz w:val="24"/>
        </w:rPr>
        <w:t>活性物质筛选：</w:t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</w:rPr>
        <w:tab/>
      </w:r>
      <w:r w:rsidR="006027C5">
        <w:rPr>
          <w:rFonts w:hint="eastAsia"/>
          <w:sz w:val="24"/>
          <w:u w:val="single"/>
        </w:rPr>
        <w:t xml:space="preserve"> </w:t>
      </w:r>
      <w:r w:rsidR="006027C5" w:rsidRPr="00735FDE">
        <w:rPr>
          <w:rFonts w:hint="eastAsia"/>
          <w:sz w:val="24"/>
          <w:u w:val="single"/>
        </w:rPr>
        <w:t xml:space="preserve"> </w:t>
      </w:r>
      <w:r w:rsidR="00457376" w:rsidRPr="00735FDE">
        <w:rPr>
          <w:rFonts w:hint="eastAsia"/>
          <w:sz w:val="24"/>
          <w:u w:val="single"/>
        </w:rPr>
        <w:t xml:space="preserve"> /</w:t>
      </w:r>
      <w:r w:rsidR="00457376">
        <w:rPr>
          <w:rFonts w:hint="eastAsia"/>
          <w:sz w:val="24"/>
          <w:u w:val="single"/>
        </w:rPr>
        <w:t xml:space="preserve"> </w:t>
      </w:r>
      <w:r w:rsidRPr="00735FDE">
        <w:rPr>
          <w:rFonts w:hint="eastAsia"/>
          <w:sz w:val="24"/>
          <w:u w:val="single"/>
        </w:rPr>
        <w:t xml:space="preserve"> </w:t>
      </w:r>
      <w:r w:rsidRPr="00735FDE">
        <w:rPr>
          <w:rFonts w:hint="eastAsia"/>
          <w:sz w:val="24"/>
        </w:rPr>
        <w:t>株</w:t>
      </w:r>
    </w:p>
    <w:p w:rsidR="00D756E0" w:rsidRPr="00735FDE" w:rsidRDefault="00D756E0" w:rsidP="00D756E0">
      <w:pPr>
        <w:tabs>
          <w:tab w:val="num" w:pos="0"/>
        </w:tabs>
        <w:snapToGrid w:val="0"/>
        <w:spacing w:line="360" w:lineRule="auto"/>
        <w:rPr>
          <w:sz w:val="24"/>
        </w:rPr>
      </w:pPr>
      <w:r w:rsidRPr="00735FDE">
        <w:rPr>
          <w:sz w:val="24"/>
        </w:rPr>
        <w:t>□</w:t>
      </w:r>
      <w:r w:rsidRPr="00735FDE">
        <w:rPr>
          <w:rFonts w:hint="eastAsia"/>
          <w:sz w:val="24"/>
        </w:rPr>
        <w:t xml:space="preserve"> </w:t>
      </w:r>
      <w:r w:rsidRPr="00735FDE">
        <w:rPr>
          <w:rFonts w:hint="eastAsia"/>
          <w:sz w:val="24"/>
        </w:rPr>
        <w:t>微生物酶的筛选</w:t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</w:rPr>
        <w:t>：</w:t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  <w:u w:val="single"/>
        </w:rPr>
        <w:t xml:space="preserve"> </w:t>
      </w:r>
      <w:r w:rsidR="006027C5" w:rsidRPr="00735FDE">
        <w:rPr>
          <w:rFonts w:hint="eastAsia"/>
          <w:sz w:val="24"/>
          <w:u w:val="single"/>
        </w:rPr>
        <w:t xml:space="preserve"> /</w:t>
      </w:r>
      <w:r w:rsidR="006027C5">
        <w:rPr>
          <w:rFonts w:hint="eastAsia"/>
          <w:sz w:val="24"/>
          <w:u w:val="single"/>
        </w:rPr>
        <w:t xml:space="preserve">  </w:t>
      </w:r>
      <w:r w:rsidRPr="00735FDE">
        <w:rPr>
          <w:rFonts w:hint="eastAsia"/>
          <w:sz w:val="24"/>
        </w:rPr>
        <w:t>株</w:t>
      </w:r>
    </w:p>
    <w:p w:rsidR="00D756E0" w:rsidRPr="00735FDE" w:rsidRDefault="00D756E0" w:rsidP="00D756E0">
      <w:pPr>
        <w:tabs>
          <w:tab w:val="num" w:pos="0"/>
        </w:tabs>
        <w:snapToGrid w:val="0"/>
        <w:spacing w:line="360" w:lineRule="auto"/>
        <w:rPr>
          <w:sz w:val="24"/>
        </w:rPr>
      </w:pPr>
      <w:r w:rsidRPr="00735FDE">
        <w:rPr>
          <w:sz w:val="24"/>
        </w:rPr>
        <w:t>□</w:t>
      </w:r>
      <w:r w:rsidRPr="00735FDE">
        <w:rPr>
          <w:rFonts w:hint="eastAsia"/>
          <w:sz w:val="24"/>
        </w:rPr>
        <w:t xml:space="preserve"> </w:t>
      </w:r>
      <w:r w:rsidRPr="00735FDE">
        <w:rPr>
          <w:rFonts w:hint="eastAsia"/>
          <w:sz w:val="24"/>
        </w:rPr>
        <w:t>微生物制剂菌种：</w:t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  <w:u w:val="single"/>
        </w:rPr>
        <w:t xml:space="preserve">  /   </w:t>
      </w:r>
      <w:r w:rsidRPr="00735FDE">
        <w:rPr>
          <w:rFonts w:hint="eastAsia"/>
          <w:sz w:val="24"/>
        </w:rPr>
        <w:t>株</w:t>
      </w:r>
    </w:p>
    <w:p w:rsidR="00D756E0" w:rsidRDefault="00D756E0" w:rsidP="00D756E0">
      <w:pPr>
        <w:tabs>
          <w:tab w:val="num" w:pos="0"/>
        </w:tabs>
        <w:snapToGrid w:val="0"/>
        <w:spacing w:line="360" w:lineRule="auto"/>
        <w:rPr>
          <w:sz w:val="24"/>
        </w:rPr>
      </w:pPr>
      <w:r w:rsidRPr="00735FDE">
        <w:rPr>
          <w:sz w:val="24"/>
        </w:rPr>
        <w:t>□</w:t>
      </w:r>
      <w:r w:rsidRPr="00735FDE">
        <w:rPr>
          <w:rFonts w:hint="eastAsia"/>
          <w:sz w:val="24"/>
        </w:rPr>
        <w:t xml:space="preserve"> </w:t>
      </w:r>
      <w:r w:rsidRPr="00735FDE">
        <w:rPr>
          <w:rFonts w:hint="eastAsia"/>
          <w:sz w:val="24"/>
        </w:rPr>
        <w:t>其他用途：</w:t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</w:rPr>
        <w:tab/>
      </w:r>
      <w:r w:rsidRPr="00735FDE">
        <w:rPr>
          <w:rFonts w:hint="eastAsia"/>
          <w:sz w:val="24"/>
          <w:u w:val="single"/>
        </w:rPr>
        <w:t xml:space="preserve">  /   </w:t>
      </w:r>
      <w:r w:rsidRPr="00735FDE">
        <w:rPr>
          <w:rFonts w:hint="eastAsia"/>
          <w:sz w:val="24"/>
        </w:rPr>
        <w:t>株</w:t>
      </w:r>
    </w:p>
    <w:p w:rsidR="00D756E0" w:rsidRPr="00735FDE" w:rsidRDefault="00D756E0" w:rsidP="00D756E0">
      <w:pPr>
        <w:numPr>
          <w:ilvl w:val="0"/>
          <w:numId w:val="3"/>
        </w:numPr>
        <w:tabs>
          <w:tab w:val="clear" w:pos="1155"/>
          <w:tab w:val="num" w:pos="0"/>
        </w:tabs>
        <w:snapToGrid w:val="0"/>
        <w:spacing w:line="360" w:lineRule="auto"/>
        <w:ind w:left="0" w:firstLine="0"/>
        <w:rPr>
          <w:sz w:val="24"/>
        </w:rPr>
      </w:pPr>
      <w:r w:rsidRPr="00735FDE">
        <w:rPr>
          <w:rFonts w:hint="eastAsia"/>
          <w:sz w:val="24"/>
        </w:rPr>
        <w:t>具体研究内容：</w:t>
      </w:r>
    </w:p>
    <w:p w:rsidR="00D756E0" w:rsidRDefault="00835FFA" w:rsidP="00D756E0">
      <w:pPr>
        <w:tabs>
          <w:tab w:val="num" w:pos="0"/>
        </w:tabs>
        <w:snapToGrid w:val="0"/>
        <w:spacing w:line="360" w:lineRule="auto"/>
        <w:ind w:firstLineChars="200" w:firstLine="482"/>
        <w:rPr>
          <w:sz w:val="24"/>
          <w:u w:val="single"/>
        </w:rPr>
      </w:pPr>
      <w:r>
        <w:rPr>
          <w:rFonts w:hint="eastAsia"/>
          <w:b/>
          <w:sz w:val="24"/>
          <w:u w:val="single"/>
        </w:rPr>
        <w:t>甲</w:t>
      </w:r>
      <w:r w:rsidR="00D756E0" w:rsidRPr="009A7DD8">
        <w:rPr>
          <w:rFonts w:hint="eastAsia"/>
          <w:b/>
          <w:sz w:val="24"/>
          <w:u w:val="single"/>
        </w:rPr>
        <w:t>方利用上述菌株，开展如下研究</w:t>
      </w:r>
      <w:r w:rsidR="00D756E0" w:rsidRPr="00735FDE">
        <w:rPr>
          <w:rFonts w:hint="eastAsia"/>
          <w:sz w:val="24"/>
          <w:u w:val="single"/>
        </w:rPr>
        <w:t>：</w:t>
      </w:r>
      <w:r w:rsidR="005D0F69">
        <w:rPr>
          <w:rFonts w:hint="eastAsia"/>
          <w:sz w:val="24"/>
          <w:u w:val="single"/>
        </w:rPr>
        <w:t xml:space="preserve">        </w:t>
      </w:r>
      <w:r w:rsidR="00D756E0" w:rsidRPr="001153F3">
        <w:rPr>
          <w:rFonts w:hint="eastAsia"/>
          <w:sz w:val="24"/>
          <w:u w:val="single"/>
        </w:rPr>
        <w:t xml:space="preserve"> </w:t>
      </w:r>
      <w:r w:rsidR="00D756E0">
        <w:rPr>
          <w:rFonts w:hint="eastAsia"/>
          <w:sz w:val="24"/>
          <w:u w:val="single"/>
        </w:rPr>
        <w:t xml:space="preserve">                                         </w:t>
      </w:r>
    </w:p>
    <w:p w:rsidR="006027C5" w:rsidRDefault="00D756E0" w:rsidP="006027C5">
      <w:pPr>
        <w:tabs>
          <w:tab w:val="num" w:pos="0"/>
        </w:tabs>
        <w:snapToGrid w:val="0"/>
        <w:spacing w:line="360" w:lineRule="auto"/>
        <w:ind w:leftChars="230" w:left="2411" w:hangingChars="800" w:hanging="1928"/>
        <w:rPr>
          <w:sz w:val="24"/>
          <w:u w:val="single"/>
        </w:rPr>
      </w:pPr>
      <w:r w:rsidRPr="009A7DD8">
        <w:rPr>
          <w:rFonts w:hint="eastAsia"/>
          <w:b/>
          <w:sz w:val="24"/>
          <w:u w:val="single"/>
        </w:rPr>
        <w:lastRenderedPageBreak/>
        <w:t>支撑课题（名称编号）</w:t>
      </w:r>
      <w:r w:rsidRPr="008A0BE9">
        <w:rPr>
          <w:rFonts w:hint="eastAsia"/>
          <w:sz w:val="24"/>
          <w:u w:val="single"/>
        </w:rPr>
        <w:t>：</w:t>
      </w:r>
      <w:r w:rsidR="00027C76">
        <w:rPr>
          <w:rFonts w:hint="eastAsia"/>
          <w:sz w:val="24"/>
          <w:u w:val="single"/>
        </w:rPr>
        <w:t xml:space="preserve">                                               </w:t>
      </w:r>
      <w:r w:rsidR="00457376">
        <w:rPr>
          <w:rFonts w:hint="eastAsia"/>
          <w:sz w:val="24"/>
          <w:u w:val="single"/>
        </w:rPr>
        <w:t xml:space="preserve"> </w:t>
      </w:r>
    </w:p>
    <w:p w:rsidR="00D756E0" w:rsidRPr="00735FDE" w:rsidRDefault="00D756E0" w:rsidP="00D756E0">
      <w:pPr>
        <w:tabs>
          <w:tab w:val="num" w:pos="0"/>
        </w:tabs>
        <w:snapToGrid w:val="0"/>
        <w:spacing w:line="360" w:lineRule="auto"/>
        <w:ind w:firstLineChars="200" w:firstLine="482"/>
        <w:rPr>
          <w:sz w:val="24"/>
          <w:u w:val="single"/>
        </w:rPr>
      </w:pPr>
      <w:r w:rsidRPr="00631D83">
        <w:rPr>
          <w:rFonts w:hint="eastAsia"/>
          <w:b/>
          <w:sz w:val="24"/>
          <w:u w:val="single"/>
        </w:rPr>
        <w:t>项目类型</w:t>
      </w:r>
      <w:r w:rsidRPr="00735FDE">
        <w:rPr>
          <w:rFonts w:hint="eastAsia"/>
          <w:sz w:val="24"/>
          <w:u w:val="single"/>
        </w:rPr>
        <w:t xml:space="preserve"> </w:t>
      </w:r>
      <w:r w:rsidRPr="00735FDE">
        <w:rPr>
          <w:rFonts w:hint="eastAsia"/>
          <w:sz w:val="24"/>
          <w:u w:val="single"/>
        </w:rPr>
        <w:t>：</w:t>
      </w:r>
      <w:r w:rsidR="00027C76">
        <w:rPr>
          <w:rFonts w:hint="eastAsia"/>
          <w:sz w:val="24"/>
          <w:u w:val="single"/>
        </w:rPr>
        <w:t xml:space="preserve">         </w:t>
      </w:r>
      <w:r w:rsidR="00835FFA">
        <w:rPr>
          <w:rFonts w:hint="eastAsia"/>
          <w:b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       </w:t>
      </w:r>
      <w:r w:rsidR="00AC1481"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</w:rPr>
        <w:t xml:space="preserve">                   </w:t>
      </w:r>
    </w:p>
    <w:p w:rsidR="00D756E0" w:rsidRPr="00E83461" w:rsidRDefault="00835FFA" w:rsidP="00D756E0">
      <w:pPr>
        <w:numPr>
          <w:ilvl w:val="0"/>
          <w:numId w:val="3"/>
        </w:numPr>
        <w:tabs>
          <w:tab w:val="clear" w:pos="1155"/>
          <w:tab w:val="num" w:pos="0"/>
        </w:tabs>
        <w:snapToGrid w:val="0"/>
        <w:spacing w:line="360" w:lineRule="auto"/>
        <w:ind w:left="0" w:firstLine="0"/>
        <w:rPr>
          <w:sz w:val="24"/>
        </w:rPr>
      </w:pPr>
      <w:r>
        <w:rPr>
          <w:rFonts w:hint="eastAsia"/>
          <w:sz w:val="24"/>
        </w:rPr>
        <w:t>乙</w:t>
      </w:r>
      <w:r w:rsidR="00D756E0" w:rsidRPr="00E83461">
        <w:rPr>
          <w:rFonts w:hint="eastAsia"/>
          <w:sz w:val="24"/>
        </w:rPr>
        <w:t>方提供给</w:t>
      </w:r>
      <w:r>
        <w:rPr>
          <w:rFonts w:hint="eastAsia"/>
          <w:sz w:val="24"/>
        </w:rPr>
        <w:t>甲</w:t>
      </w:r>
      <w:r w:rsidR="00D756E0" w:rsidRPr="00E83461">
        <w:rPr>
          <w:rFonts w:hint="eastAsia"/>
          <w:sz w:val="24"/>
        </w:rPr>
        <w:t>方微生物菌种的产权属于</w:t>
      </w:r>
      <w:r>
        <w:rPr>
          <w:rFonts w:hint="eastAsia"/>
          <w:sz w:val="24"/>
        </w:rPr>
        <w:t>乙</w:t>
      </w:r>
      <w:r w:rsidR="00D756E0" w:rsidRPr="00E83461">
        <w:rPr>
          <w:rFonts w:hint="eastAsia"/>
          <w:sz w:val="24"/>
        </w:rPr>
        <w:t>方。</w:t>
      </w:r>
      <w:r>
        <w:rPr>
          <w:rFonts w:hint="eastAsia"/>
          <w:sz w:val="24"/>
        </w:rPr>
        <w:t>甲</w:t>
      </w:r>
      <w:r w:rsidR="00D756E0" w:rsidRPr="00E83461">
        <w:rPr>
          <w:rFonts w:hint="eastAsia"/>
          <w:sz w:val="24"/>
        </w:rPr>
        <w:t>方利用</w:t>
      </w:r>
      <w:r>
        <w:rPr>
          <w:rFonts w:hint="eastAsia"/>
          <w:sz w:val="24"/>
        </w:rPr>
        <w:t>乙</w:t>
      </w:r>
      <w:r w:rsidR="00D756E0" w:rsidRPr="00E83461">
        <w:rPr>
          <w:rFonts w:hint="eastAsia"/>
          <w:sz w:val="24"/>
        </w:rPr>
        <w:t>方所提供的微生物菌种时，不得侵害</w:t>
      </w:r>
      <w:r>
        <w:rPr>
          <w:rFonts w:hint="eastAsia"/>
          <w:sz w:val="24"/>
        </w:rPr>
        <w:t>乙</w:t>
      </w:r>
      <w:r w:rsidR="00D756E0" w:rsidRPr="00E83461">
        <w:rPr>
          <w:rFonts w:hint="eastAsia"/>
          <w:sz w:val="24"/>
        </w:rPr>
        <w:t>方对该微生物拥有的任何知识产权或其他权利。未经</w:t>
      </w:r>
      <w:r>
        <w:rPr>
          <w:rFonts w:hint="eastAsia"/>
          <w:sz w:val="24"/>
        </w:rPr>
        <w:t>乙</w:t>
      </w:r>
      <w:r w:rsidR="00D756E0" w:rsidRPr="00E83461">
        <w:rPr>
          <w:rFonts w:hint="eastAsia"/>
          <w:sz w:val="24"/>
        </w:rPr>
        <w:t>方书面允许，</w:t>
      </w:r>
      <w:r>
        <w:rPr>
          <w:rFonts w:hint="eastAsia"/>
          <w:sz w:val="24"/>
        </w:rPr>
        <w:t>甲</w:t>
      </w:r>
      <w:r w:rsidR="00D756E0" w:rsidRPr="00E83461">
        <w:rPr>
          <w:rFonts w:hint="eastAsia"/>
          <w:sz w:val="24"/>
        </w:rPr>
        <w:t>方不得将</w:t>
      </w:r>
      <w:r>
        <w:rPr>
          <w:rFonts w:hint="eastAsia"/>
          <w:sz w:val="24"/>
        </w:rPr>
        <w:t>乙</w:t>
      </w:r>
      <w:r w:rsidR="00D756E0" w:rsidRPr="00E83461">
        <w:rPr>
          <w:rFonts w:hint="eastAsia"/>
          <w:sz w:val="24"/>
        </w:rPr>
        <w:t>方所提供的微生物菌种资源（包括资源的各种形式，如基因组</w:t>
      </w:r>
      <w:r w:rsidR="00D756E0" w:rsidRPr="00E83461">
        <w:rPr>
          <w:rFonts w:hint="eastAsia"/>
          <w:sz w:val="24"/>
        </w:rPr>
        <w:t>DNA</w:t>
      </w:r>
      <w:r w:rsidR="00D756E0" w:rsidRPr="00E83461">
        <w:rPr>
          <w:rFonts w:hint="eastAsia"/>
          <w:sz w:val="24"/>
        </w:rPr>
        <w:t>、发酵产物等）提供给第三方。</w:t>
      </w:r>
    </w:p>
    <w:p w:rsidR="00D756E0" w:rsidRPr="00E83461" w:rsidRDefault="00835FFA" w:rsidP="00D756E0">
      <w:pPr>
        <w:numPr>
          <w:ilvl w:val="0"/>
          <w:numId w:val="3"/>
        </w:numPr>
        <w:tabs>
          <w:tab w:val="clear" w:pos="1155"/>
          <w:tab w:val="num" w:pos="0"/>
        </w:tabs>
        <w:snapToGrid w:val="0"/>
        <w:spacing w:line="360" w:lineRule="auto"/>
        <w:ind w:left="0" w:firstLine="0"/>
        <w:rPr>
          <w:sz w:val="24"/>
        </w:rPr>
      </w:pPr>
      <w:r>
        <w:rPr>
          <w:rFonts w:hint="eastAsia"/>
          <w:sz w:val="24"/>
        </w:rPr>
        <w:t>甲</w:t>
      </w:r>
      <w:r w:rsidR="00D756E0" w:rsidRPr="00E83461">
        <w:rPr>
          <w:rFonts w:hint="eastAsia"/>
          <w:sz w:val="24"/>
        </w:rPr>
        <w:t>方就双方协定的内容对</w:t>
      </w:r>
      <w:r>
        <w:rPr>
          <w:rFonts w:hint="eastAsia"/>
          <w:sz w:val="24"/>
        </w:rPr>
        <w:t>乙</w:t>
      </w:r>
      <w:r w:rsidR="00D756E0" w:rsidRPr="00E83461">
        <w:rPr>
          <w:rFonts w:hint="eastAsia"/>
          <w:sz w:val="24"/>
        </w:rPr>
        <w:t>方提供的微生物菌种开展研究。</w:t>
      </w:r>
    </w:p>
    <w:p w:rsidR="00D756E0" w:rsidRPr="00E83461" w:rsidRDefault="00835FFA" w:rsidP="00D756E0">
      <w:pPr>
        <w:tabs>
          <w:tab w:val="num" w:pos="0"/>
        </w:tabs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甲</w:t>
      </w:r>
      <w:r w:rsidR="00D756E0" w:rsidRPr="00E83461">
        <w:rPr>
          <w:rFonts w:hint="eastAsia"/>
          <w:sz w:val="24"/>
        </w:rPr>
        <w:t>方使用</w:t>
      </w:r>
      <w:r>
        <w:rPr>
          <w:rFonts w:hint="eastAsia"/>
          <w:sz w:val="24"/>
        </w:rPr>
        <w:t>乙</w:t>
      </w:r>
      <w:r w:rsidR="00D756E0" w:rsidRPr="00E83461">
        <w:rPr>
          <w:rFonts w:hint="eastAsia"/>
          <w:sz w:val="24"/>
        </w:rPr>
        <w:t>方提供的微生物菌种资源，其工作内容超出双方协定范围的，应签订补充协议，作为本协议的补充部分，具有同等法律效力。</w:t>
      </w:r>
    </w:p>
    <w:p w:rsidR="00D756E0" w:rsidRPr="00E83461" w:rsidRDefault="00D756E0" w:rsidP="00D756E0">
      <w:pPr>
        <w:numPr>
          <w:ilvl w:val="0"/>
          <w:numId w:val="3"/>
        </w:numPr>
        <w:tabs>
          <w:tab w:val="clear" w:pos="1155"/>
          <w:tab w:val="num" w:pos="0"/>
        </w:tabs>
        <w:snapToGrid w:val="0"/>
        <w:spacing w:line="360" w:lineRule="auto"/>
        <w:ind w:left="0" w:firstLine="0"/>
        <w:rPr>
          <w:sz w:val="24"/>
        </w:rPr>
      </w:pPr>
      <w:r w:rsidRPr="00E83461">
        <w:rPr>
          <w:rFonts w:hint="eastAsia"/>
          <w:sz w:val="24"/>
        </w:rPr>
        <w:t>本协议有效期为：协议生效日起至本协议约定的合作内容完成为止。合作结束后，</w:t>
      </w:r>
      <w:r w:rsidR="00835FFA">
        <w:rPr>
          <w:rFonts w:hint="eastAsia"/>
          <w:sz w:val="24"/>
        </w:rPr>
        <w:t>甲</w:t>
      </w:r>
      <w:r w:rsidRPr="00E83461">
        <w:rPr>
          <w:rFonts w:hint="eastAsia"/>
          <w:sz w:val="24"/>
        </w:rPr>
        <w:t>方销毁</w:t>
      </w:r>
      <w:r w:rsidR="00835FFA">
        <w:rPr>
          <w:rFonts w:hint="eastAsia"/>
          <w:sz w:val="24"/>
        </w:rPr>
        <w:t>乙</w:t>
      </w:r>
      <w:r w:rsidRPr="00E83461">
        <w:rPr>
          <w:rFonts w:hint="eastAsia"/>
          <w:sz w:val="24"/>
        </w:rPr>
        <w:t>方提供的微生物菌种资源（经</w:t>
      </w:r>
      <w:r w:rsidR="00835FFA">
        <w:rPr>
          <w:rFonts w:hint="eastAsia"/>
          <w:sz w:val="24"/>
        </w:rPr>
        <w:t>乙</w:t>
      </w:r>
      <w:r w:rsidRPr="00E83461">
        <w:rPr>
          <w:rFonts w:hint="eastAsia"/>
          <w:sz w:val="24"/>
        </w:rPr>
        <w:t>方同意保藏的菌株除外），同时书面确认并反馈微生物菌种资源销毁结果。</w:t>
      </w:r>
    </w:p>
    <w:p w:rsidR="00D756E0" w:rsidRPr="00E83461" w:rsidRDefault="00D756E0" w:rsidP="00D756E0">
      <w:pPr>
        <w:numPr>
          <w:ilvl w:val="0"/>
          <w:numId w:val="3"/>
        </w:numPr>
        <w:tabs>
          <w:tab w:val="clear" w:pos="1155"/>
          <w:tab w:val="num" w:pos="0"/>
        </w:tabs>
        <w:snapToGrid w:val="0"/>
        <w:spacing w:line="360" w:lineRule="auto"/>
        <w:ind w:left="0" w:firstLine="0"/>
        <w:rPr>
          <w:sz w:val="24"/>
        </w:rPr>
      </w:pPr>
      <w:r w:rsidRPr="00E83461">
        <w:rPr>
          <w:rFonts w:hint="eastAsia"/>
          <w:sz w:val="24"/>
        </w:rPr>
        <w:t>实验结果的共享：</w:t>
      </w:r>
      <w:r w:rsidR="00835FFA">
        <w:rPr>
          <w:rFonts w:hint="eastAsia"/>
          <w:sz w:val="24"/>
        </w:rPr>
        <w:t>甲</w:t>
      </w:r>
      <w:r w:rsidRPr="00E83461">
        <w:rPr>
          <w:rFonts w:hint="eastAsia"/>
          <w:sz w:val="24"/>
        </w:rPr>
        <w:t>方利用</w:t>
      </w:r>
      <w:r w:rsidR="00835FFA">
        <w:rPr>
          <w:rFonts w:hint="eastAsia"/>
          <w:sz w:val="24"/>
        </w:rPr>
        <w:t>乙</w:t>
      </w:r>
      <w:r w:rsidRPr="00E83461">
        <w:rPr>
          <w:rFonts w:hint="eastAsia"/>
          <w:sz w:val="24"/>
        </w:rPr>
        <w:t>方微生物菌种获得的实验结果由双方共享，并负责将相关结果反馈给</w:t>
      </w:r>
      <w:r w:rsidR="00835FFA">
        <w:rPr>
          <w:rFonts w:hint="eastAsia"/>
          <w:sz w:val="24"/>
        </w:rPr>
        <w:t>乙</w:t>
      </w:r>
      <w:r w:rsidRPr="00E83461">
        <w:rPr>
          <w:rFonts w:hint="eastAsia"/>
          <w:sz w:val="24"/>
        </w:rPr>
        <w:t>方；</w:t>
      </w:r>
      <w:r w:rsidR="00835FFA">
        <w:rPr>
          <w:rFonts w:hint="eastAsia"/>
          <w:sz w:val="24"/>
        </w:rPr>
        <w:t>甲</w:t>
      </w:r>
      <w:r w:rsidRPr="00E83461">
        <w:rPr>
          <w:rFonts w:hint="eastAsia"/>
          <w:sz w:val="24"/>
        </w:rPr>
        <w:t>方对合作研究的微生物菌种所进行的</w:t>
      </w:r>
      <w:r>
        <w:rPr>
          <w:rFonts w:hint="eastAsia"/>
          <w:sz w:val="24"/>
        </w:rPr>
        <w:t>鉴</w:t>
      </w:r>
      <w:r w:rsidRPr="00E83461">
        <w:rPr>
          <w:rFonts w:hint="eastAsia"/>
          <w:sz w:val="24"/>
        </w:rPr>
        <w:t>定等实验结果应向</w:t>
      </w:r>
      <w:r w:rsidR="00835FFA">
        <w:rPr>
          <w:rFonts w:hint="eastAsia"/>
          <w:sz w:val="24"/>
        </w:rPr>
        <w:t>乙</w:t>
      </w:r>
      <w:r w:rsidRPr="00E83461">
        <w:rPr>
          <w:rFonts w:hint="eastAsia"/>
          <w:sz w:val="24"/>
        </w:rPr>
        <w:t>方公布；甲、乙双方应将实验结果反馈给保藏中心，为资源共享提供参考。</w:t>
      </w:r>
    </w:p>
    <w:p w:rsidR="00D756E0" w:rsidRDefault="00D756E0" w:rsidP="00D756E0">
      <w:pPr>
        <w:numPr>
          <w:ilvl w:val="0"/>
          <w:numId w:val="3"/>
        </w:numPr>
        <w:tabs>
          <w:tab w:val="clear" w:pos="1155"/>
          <w:tab w:val="num" w:pos="0"/>
        </w:tabs>
        <w:snapToGrid w:val="0"/>
        <w:spacing w:line="360" w:lineRule="auto"/>
        <w:ind w:left="0" w:firstLine="0"/>
        <w:rPr>
          <w:sz w:val="24"/>
        </w:rPr>
      </w:pPr>
      <w:r w:rsidRPr="00E83461">
        <w:rPr>
          <w:rFonts w:hint="eastAsia"/>
          <w:sz w:val="24"/>
        </w:rPr>
        <w:t>合作研究结果的共享：</w:t>
      </w:r>
    </w:p>
    <w:p w:rsidR="00D756E0" w:rsidRDefault="00683D5F" w:rsidP="00D756E0">
      <w:pPr>
        <w:snapToGrid w:val="0"/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D756E0" w:rsidRPr="00E83461">
        <w:rPr>
          <w:rFonts w:hint="eastAsia"/>
          <w:sz w:val="24"/>
        </w:rPr>
        <w:t>甲、乙双方可按照实际贡献大小共享合同研究成果（具体比例另行约定），参加有关科学技术奖项的评定或发表论文</w:t>
      </w:r>
      <w:r w:rsidR="00D756E0">
        <w:rPr>
          <w:rFonts w:hint="eastAsia"/>
          <w:sz w:val="24"/>
        </w:rPr>
        <w:t>；</w:t>
      </w:r>
    </w:p>
    <w:p w:rsidR="00D756E0" w:rsidRPr="00E83461" w:rsidRDefault="00683D5F" w:rsidP="00D756E0">
      <w:pPr>
        <w:snapToGrid w:val="0"/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D756E0" w:rsidRPr="00E83461">
        <w:rPr>
          <w:rFonts w:hint="eastAsia"/>
          <w:sz w:val="24"/>
        </w:rPr>
        <w:t>参加评奖或发表论文需注明菌种库藏编号，并遵循</w:t>
      </w:r>
      <w:r>
        <w:rPr>
          <w:rFonts w:hint="eastAsia"/>
          <w:sz w:val="24"/>
        </w:rPr>
        <w:t>国家有关</w:t>
      </w:r>
      <w:r w:rsidR="00D756E0" w:rsidRPr="00E83461">
        <w:rPr>
          <w:rFonts w:hint="eastAsia"/>
          <w:sz w:val="24"/>
        </w:rPr>
        <w:t>资源合作研究共享协议的其它要求</w:t>
      </w:r>
      <w:r w:rsidR="00D756E0">
        <w:rPr>
          <w:rFonts w:hint="eastAsia"/>
          <w:sz w:val="24"/>
        </w:rPr>
        <w:t>；</w:t>
      </w:r>
    </w:p>
    <w:p w:rsidR="00D756E0" w:rsidRDefault="00683D5F" w:rsidP="00D756E0">
      <w:pPr>
        <w:tabs>
          <w:tab w:val="num" w:pos="0"/>
        </w:tabs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D756E0" w:rsidRPr="00E83461">
        <w:rPr>
          <w:rFonts w:hint="eastAsia"/>
          <w:sz w:val="24"/>
        </w:rPr>
        <w:t>利用</w:t>
      </w:r>
      <w:r w:rsidR="00835FFA">
        <w:rPr>
          <w:rFonts w:hint="eastAsia"/>
          <w:sz w:val="24"/>
        </w:rPr>
        <w:t>乙</w:t>
      </w:r>
      <w:r w:rsidR="00D756E0" w:rsidRPr="00E83461">
        <w:rPr>
          <w:rFonts w:hint="eastAsia"/>
          <w:sz w:val="24"/>
        </w:rPr>
        <w:t>方提供的微生物菌种资源为材料，以</w:t>
      </w:r>
      <w:r w:rsidR="00835FFA">
        <w:rPr>
          <w:rFonts w:hint="eastAsia"/>
          <w:sz w:val="24"/>
        </w:rPr>
        <w:t>甲</w:t>
      </w:r>
      <w:r w:rsidR="00D756E0" w:rsidRPr="00E83461">
        <w:rPr>
          <w:rFonts w:hint="eastAsia"/>
          <w:sz w:val="24"/>
        </w:rPr>
        <w:t>方研究结果为主发表的论文，</w:t>
      </w:r>
      <w:r w:rsidR="00835FFA">
        <w:rPr>
          <w:rFonts w:hint="eastAsia"/>
          <w:sz w:val="24"/>
        </w:rPr>
        <w:t>甲</w:t>
      </w:r>
      <w:r w:rsidR="00D756E0" w:rsidRPr="00E83461">
        <w:rPr>
          <w:rFonts w:hint="eastAsia"/>
          <w:sz w:val="24"/>
        </w:rPr>
        <w:t>方为第一完成单位，</w:t>
      </w:r>
      <w:r w:rsidR="00835FFA">
        <w:rPr>
          <w:rFonts w:hint="eastAsia"/>
          <w:sz w:val="24"/>
        </w:rPr>
        <w:t>乙</w:t>
      </w:r>
      <w:r w:rsidR="00D756E0" w:rsidRPr="00E83461">
        <w:rPr>
          <w:rFonts w:hint="eastAsia"/>
          <w:sz w:val="24"/>
        </w:rPr>
        <w:t>方为第二完成单位。作者的排名及通讯作者，按照对论文的实际贡献大小确定。</w:t>
      </w:r>
    </w:p>
    <w:p w:rsidR="00683D5F" w:rsidRPr="00E83461" w:rsidRDefault="00683D5F" w:rsidP="00683D5F">
      <w:pPr>
        <w:snapToGrid w:val="0"/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835FFA">
        <w:rPr>
          <w:rFonts w:hint="eastAsia"/>
          <w:sz w:val="24"/>
        </w:rPr>
        <w:t>甲</w:t>
      </w:r>
      <w:r w:rsidRPr="00067A35">
        <w:rPr>
          <w:rFonts w:hint="eastAsia"/>
          <w:sz w:val="24"/>
        </w:rPr>
        <w:t>方在一年内向</w:t>
      </w:r>
      <w:r w:rsidR="00835FFA">
        <w:rPr>
          <w:rFonts w:hint="eastAsia"/>
          <w:sz w:val="24"/>
        </w:rPr>
        <w:t>乙</w:t>
      </w:r>
      <w:r w:rsidRPr="00067A35">
        <w:rPr>
          <w:rFonts w:hint="eastAsia"/>
          <w:sz w:val="24"/>
        </w:rPr>
        <w:t>方反馈实验结果，</w:t>
      </w:r>
      <w:r>
        <w:rPr>
          <w:rFonts w:hint="eastAsia"/>
          <w:sz w:val="24"/>
        </w:rPr>
        <w:t>若后续发表</w:t>
      </w:r>
      <w:r w:rsidRPr="00E83461">
        <w:rPr>
          <w:rFonts w:hint="eastAsia"/>
          <w:sz w:val="24"/>
        </w:rPr>
        <w:t>论文</w:t>
      </w:r>
      <w:r>
        <w:rPr>
          <w:rFonts w:hint="eastAsia"/>
          <w:sz w:val="24"/>
        </w:rPr>
        <w:t>，则反馈论文全文。</w:t>
      </w:r>
    </w:p>
    <w:p w:rsidR="00683D5F" w:rsidRPr="00683D5F" w:rsidRDefault="00683D5F" w:rsidP="00D756E0">
      <w:pPr>
        <w:tabs>
          <w:tab w:val="num" w:pos="0"/>
        </w:tabs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）其他款项：</w:t>
      </w:r>
      <w:r w:rsidRPr="00683D5F">
        <w:rPr>
          <w:rFonts w:hint="eastAsia"/>
          <w:sz w:val="24"/>
          <w:u w:val="single"/>
        </w:rPr>
        <w:t xml:space="preserve"> </w:t>
      </w:r>
      <w:r w:rsidR="001079DD" w:rsidRPr="002061A2">
        <w:rPr>
          <w:rFonts w:hint="eastAsia"/>
          <w:color w:val="FF0000"/>
          <w:sz w:val="24"/>
          <w:u w:val="single"/>
        </w:rPr>
        <w:t>（如无约定，请填“无”）</w:t>
      </w:r>
      <w:r w:rsidRPr="00683D5F">
        <w:rPr>
          <w:rFonts w:hint="eastAsia"/>
          <w:sz w:val="24"/>
          <w:u w:val="single"/>
        </w:rPr>
        <w:t xml:space="preserve">                                                  </w:t>
      </w:r>
      <w:r w:rsidR="001079DD">
        <w:rPr>
          <w:rFonts w:hint="eastAsia"/>
          <w:sz w:val="24"/>
          <w:u w:val="single"/>
        </w:rPr>
        <w:t xml:space="preserve">    </w:t>
      </w:r>
    </w:p>
    <w:p w:rsidR="00D756E0" w:rsidRPr="00E83461" w:rsidRDefault="00D756E0" w:rsidP="00D756E0">
      <w:pPr>
        <w:numPr>
          <w:ilvl w:val="0"/>
          <w:numId w:val="3"/>
        </w:numPr>
        <w:tabs>
          <w:tab w:val="clear" w:pos="1155"/>
          <w:tab w:val="num" w:pos="0"/>
        </w:tabs>
        <w:snapToGrid w:val="0"/>
        <w:spacing w:line="360" w:lineRule="auto"/>
        <w:ind w:left="0" w:firstLine="0"/>
        <w:rPr>
          <w:sz w:val="24"/>
        </w:rPr>
      </w:pPr>
      <w:r w:rsidRPr="00E83461">
        <w:rPr>
          <w:rFonts w:hint="eastAsia"/>
          <w:sz w:val="24"/>
        </w:rPr>
        <w:t>知识产权的共享：甲、乙双方合作之前的知识产权归各自所有；由甲、乙双方合作所产生的知识产权</w:t>
      </w:r>
      <w:r w:rsidR="00683D5F">
        <w:rPr>
          <w:rFonts w:hint="eastAsia"/>
          <w:sz w:val="24"/>
        </w:rPr>
        <w:t>（含技术秘密）归双方共有。成果应用和转让产生的利益归甲方、乙方</w:t>
      </w:r>
      <w:r w:rsidRPr="00E83461">
        <w:rPr>
          <w:rFonts w:hint="eastAsia"/>
          <w:sz w:val="24"/>
        </w:rPr>
        <w:t>共同所有，其中利益分配</w:t>
      </w:r>
      <w:r w:rsidR="007D2D4E">
        <w:rPr>
          <w:rFonts w:hint="eastAsia"/>
          <w:sz w:val="24"/>
        </w:rPr>
        <w:t>甲</w:t>
      </w:r>
      <w:r w:rsidRPr="00E83461">
        <w:rPr>
          <w:rFonts w:hint="eastAsia"/>
          <w:sz w:val="24"/>
        </w:rPr>
        <w:t>方占</w:t>
      </w:r>
      <w:r w:rsidR="00683D5F">
        <w:rPr>
          <w:rFonts w:hint="eastAsia"/>
          <w:sz w:val="24"/>
        </w:rPr>
        <w:t>6</w:t>
      </w:r>
      <w:r w:rsidRPr="00E83461">
        <w:rPr>
          <w:rFonts w:hint="eastAsia"/>
          <w:sz w:val="24"/>
        </w:rPr>
        <w:t>0%(</w:t>
      </w:r>
      <w:r w:rsidRPr="00E83461">
        <w:rPr>
          <w:rFonts w:hint="eastAsia"/>
          <w:sz w:val="24"/>
        </w:rPr>
        <w:t>由</w:t>
      </w:r>
      <w:r w:rsidR="007D2D4E">
        <w:rPr>
          <w:rFonts w:hint="eastAsia"/>
          <w:sz w:val="24"/>
        </w:rPr>
        <w:t>甲</w:t>
      </w:r>
      <w:r w:rsidRPr="00E83461">
        <w:rPr>
          <w:rFonts w:hint="eastAsia"/>
          <w:sz w:val="24"/>
        </w:rPr>
        <w:t>方为第一完成单位申请</w:t>
      </w:r>
      <w:r w:rsidRPr="00E83461">
        <w:rPr>
          <w:rFonts w:hint="eastAsia"/>
          <w:sz w:val="24"/>
        </w:rPr>
        <w:t>)</w:t>
      </w:r>
      <w:r w:rsidR="007D2D4E">
        <w:rPr>
          <w:rFonts w:hint="eastAsia"/>
          <w:sz w:val="24"/>
        </w:rPr>
        <w:t>，乙</w:t>
      </w:r>
      <w:r w:rsidR="007D2D4E" w:rsidRPr="00E83461">
        <w:rPr>
          <w:rFonts w:hint="eastAsia"/>
          <w:sz w:val="24"/>
        </w:rPr>
        <w:t>方占</w:t>
      </w:r>
      <w:r w:rsidR="007D2D4E">
        <w:rPr>
          <w:rFonts w:hint="eastAsia"/>
          <w:sz w:val="24"/>
        </w:rPr>
        <w:t>4</w:t>
      </w:r>
      <w:r w:rsidR="007D2D4E" w:rsidRPr="00E83461">
        <w:rPr>
          <w:rFonts w:hint="eastAsia"/>
          <w:sz w:val="24"/>
        </w:rPr>
        <w:t>0%</w:t>
      </w:r>
      <w:r w:rsidRPr="00E83461">
        <w:rPr>
          <w:rFonts w:hint="eastAsia"/>
          <w:sz w:val="24"/>
        </w:rPr>
        <w:t>。</w:t>
      </w:r>
    </w:p>
    <w:p w:rsidR="00D756E0" w:rsidRPr="00E83461" w:rsidRDefault="00D756E0" w:rsidP="00D756E0">
      <w:pPr>
        <w:snapToGrid w:val="0"/>
        <w:spacing w:line="360" w:lineRule="auto"/>
        <w:ind w:firstLineChars="200" w:firstLine="480"/>
        <w:rPr>
          <w:sz w:val="24"/>
        </w:rPr>
      </w:pPr>
      <w:r w:rsidRPr="00E83461">
        <w:rPr>
          <w:rFonts w:hint="eastAsia"/>
          <w:sz w:val="24"/>
        </w:rPr>
        <w:t>双方将按照本条原则另行商定专利权等知识产权（含技术秘密）的归属协议，具体约定合作后产生的知识产权共有的内容和比例等，作为本合作协议的补充部分。与本协议不符的部分内容，以甲、乙双方共同协商并签署的补充协议为准。</w:t>
      </w:r>
    </w:p>
    <w:p w:rsidR="00D756E0" w:rsidRPr="00E83461" w:rsidRDefault="00D756E0" w:rsidP="00D756E0">
      <w:pPr>
        <w:numPr>
          <w:ilvl w:val="0"/>
          <w:numId w:val="3"/>
        </w:numPr>
        <w:tabs>
          <w:tab w:val="clear" w:pos="1155"/>
          <w:tab w:val="num" w:pos="0"/>
        </w:tabs>
        <w:snapToGrid w:val="0"/>
        <w:spacing w:line="360" w:lineRule="auto"/>
        <w:ind w:left="0" w:firstLine="0"/>
        <w:rPr>
          <w:sz w:val="24"/>
        </w:rPr>
      </w:pPr>
      <w:r w:rsidRPr="00E83461">
        <w:rPr>
          <w:rFonts w:hint="eastAsia"/>
          <w:sz w:val="24"/>
        </w:rPr>
        <w:t>当本协议限定的研究内容需第三方参与时，可由一方提出，并征得甲、乙双方书面同意后，由甲、乙</w:t>
      </w:r>
      <w:r w:rsidRPr="00E83461">
        <w:rPr>
          <w:sz w:val="24"/>
        </w:rPr>
        <w:t>双方</w:t>
      </w:r>
      <w:r w:rsidRPr="00E83461">
        <w:rPr>
          <w:rFonts w:hint="eastAsia"/>
          <w:sz w:val="24"/>
        </w:rPr>
        <w:t>与第三方签订三方协议，作为本协议的补充部分。</w:t>
      </w:r>
    </w:p>
    <w:p w:rsidR="00D756E0" w:rsidRPr="00CC4AEF" w:rsidRDefault="00D756E0" w:rsidP="00CC4AEF">
      <w:pPr>
        <w:numPr>
          <w:ilvl w:val="0"/>
          <w:numId w:val="3"/>
        </w:numPr>
        <w:tabs>
          <w:tab w:val="clear" w:pos="1155"/>
          <w:tab w:val="num" w:pos="0"/>
        </w:tabs>
        <w:snapToGrid w:val="0"/>
        <w:spacing w:line="360" w:lineRule="auto"/>
        <w:ind w:left="0" w:firstLine="0"/>
        <w:rPr>
          <w:sz w:val="24"/>
        </w:rPr>
      </w:pPr>
      <w:r w:rsidRPr="00E83461">
        <w:rPr>
          <w:rFonts w:hint="eastAsia"/>
          <w:sz w:val="24"/>
        </w:rPr>
        <w:t>由大洋调查所获得的微生物菌种资源，</w:t>
      </w:r>
      <w:r w:rsidRPr="00CC4AEF">
        <w:rPr>
          <w:rFonts w:hint="eastAsia"/>
          <w:sz w:val="24"/>
        </w:rPr>
        <w:t>遵循</w:t>
      </w:r>
      <w:r w:rsidR="00CC4AEF" w:rsidRPr="00CC4AEF">
        <w:rPr>
          <w:rFonts w:ascii="宋体" w:hAnsi="宋体" w:hint="eastAsia"/>
          <w:color w:val="000000"/>
          <w:sz w:val="24"/>
        </w:rPr>
        <w:t>《联合国海洋法公约》，国家《深海海底区域资源勘探开发法》等有关法律规定</w:t>
      </w:r>
      <w:r w:rsidR="00CC4AEF">
        <w:rPr>
          <w:rFonts w:ascii="宋体" w:hAnsi="宋体" w:hint="eastAsia"/>
          <w:color w:val="000000"/>
          <w:sz w:val="24"/>
        </w:rPr>
        <w:t>。</w:t>
      </w:r>
    </w:p>
    <w:p w:rsidR="00D756E0" w:rsidRPr="00E83461" w:rsidRDefault="00D756E0" w:rsidP="00D756E0">
      <w:pPr>
        <w:numPr>
          <w:ilvl w:val="0"/>
          <w:numId w:val="3"/>
        </w:numPr>
        <w:tabs>
          <w:tab w:val="clear" w:pos="1155"/>
          <w:tab w:val="num" w:pos="0"/>
        </w:tabs>
        <w:snapToGrid w:val="0"/>
        <w:spacing w:line="360" w:lineRule="auto"/>
        <w:ind w:left="0" w:firstLine="0"/>
        <w:rPr>
          <w:rFonts w:ascii="宋体" w:hAnsi="宋体"/>
          <w:sz w:val="24"/>
        </w:rPr>
      </w:pPr>
      <w:r w:rsidRPr="00E83461">
        <w:rPr>
          <w:rFonts w:ascii="宋体" w:hAnsi="宋体" w:hint="eastAsia"/>
          <w:sz w:val="24"/>
        </w:rPr>
        <w:t>甲、乙双方确定因履行本协议应遵守的保密义务如下：</w:t>
      </w:r>
    </w:p>
    <w:p w:rsidR="00D756E0" w:rsidRPr="00E83461" w:rsidRDefault="00D756E0" w:rsidP="00D756E0">
      <w:pPr>
        <w:snapToGrid w:val="0"/>
        <w:spacing w:line="360" w:lineRule="auto"/>
        <w:rPr>
          <w:rFonts w:ascii="宋体" w:hAnsi="宋体"/>
          <w:sz w:val="24"/>
        </w:rPr>
      </w:pPr>
      <w:r w:rsidRPr="00E83461">
        <w:rPr>
          <w:rFonts w:ascii="宋体" w:hAnsi="宋体"/>
          <w:sz w:val="24"/>
        </w:rPr>
        <w:t>1</w:t>
      </w:r>
      <w:r w:rsidRPr="00E83461">
        <w:rPr>
          <w:rFonts w:ascii="宋体" w:hAnsi="宋体" w:hint="eastAsia"/>
          <w:sz w:val="24"/>
        </w:rPr>
        <w:t>．保密内容：</w:t>
      </w:r>
      <w:r w:rsidRPr="00E83461">
        <w:rPr>
          <w:rFonts w:ascii="宋体" w:hAnsi="宋体" w:hint="eastAsia"/>
          <w:sz w:val="24"/>
          <w:u w:val="single"/>
        </w:rPr>
        <w:t xml:space="preserve"> 与本项目有关的技术资料</w:t>
      </w:r>
      <w:r w:rsidRPr="00E83461">
        <w:rPr>
          <w:rFonts w:ascii="宋体" w:hAnsi="宋体"/>
          <w:sz w:val="24"/>
          <w:u w:val="single"/>
        </w:rPr>
        <w:t xml:space="preserve">  </w:t>
      </w:r>
      <w:r w:rsidRPr="00E83461">
        <w:rPr>
          <w:rFonts w:ascii="宋体" w:hAnsi="宋体" w:hint="eastAsia"/>
          <w:sz w:val="24"/>
        </w:rPr>
        <w:t>。</w:t>
      </w:r>
    </w:p>
    <w:p w:rsidR="00D756E0" w:rsidRPr="00E83461" w:rsidRDefault="00D756E0" w:rsidP="00D756E0">
      <w:pPr>
        <w:snapToGrid w:val="0"/>
        <w:spacing w:line="360" w:lineRule="auto"/>
        <w:rPr>
          <w:rFonts w:ascii="宋体" w:hAnsi="宋体"/>
          <w:sz w:val="24"/>
        </w:rPr>
      </w:pPr>
      <w:r w:rsidRPr="00E83461">
        <w:rPr>
          <w:rFonts w:ascii="宋体" w:hAnsi="宋体"/>
          <w:sz w:val="24"/>
        </w:rPr>
        <w:t>2</w:t>
      </w:r>
      <w:r w:rsidRPr="00E83461">
        <w:rPr>
          <w:rFonts w:ascii="宋体" w:hAnsi="宋体" w:hint="eastAsia"/>
          <w:sz w:val="24"/>
        </w:rPr>
        <w:t>．涉密人员范围：</w:t>
      </w:r>
      <w:r w:rsidRPr="00E83461">
        <w:rPr>
          <w:rFonts w:ascii="宋体" w:hAnsi="宋体" w:hint="eastAsia"/>
          <w:sz w:val="24"/>
          <w:u w:val="single"/>
        </w:rPr>
        <w:t xml:space="preserve">  与本项目相关人员</w:t>
      </w:r>
      <w:r w:rsidRPr="00E83461">
        <w:rPr>
          <w:rFonts w:ascii="宋体" w:hAnsi="宋体"/>
          <w:sz w:val="24"/>
          <w:u w:val="single"/>
        </w:rPr>
        <w:t xml:space="preserve">   </w:t>
      </w:r>
      <w:r w:rsidRPr="00E83461">
        <w:rPr>
          <w:rFonts w:ascii="宋体" w:hAnsi="宋体" w:hint="eastAsia"/>
          <w:sz w:val="24"/>
        </w:rPr>
        <w:t>。</w:t>
      </w:r>
    </w:p>
    <w:p w:rsidR="00D756E0" w:rsidRPr="00E83461" w:rsidRDefault="00D756E0" w:rsidP="00D756E0">
      <w:pPr>
        <w:snapToGrid w:val="0"/>
        <w:spacing w:line="360" w:lineRule="auto"/>
        <w:rPr>
          <w:rFonts w:ascii="宋体" w:hAnsi="宋体"/>
          <w:sz w:val="24"/>
        </w:rPr>
      </w:pPr>
      <w:r w:rsidRPr="00E83461">
        <w:rPr>
          <w:rFonts w:ascii="宋体" w:hAnsi="宋体"/>
          <w:sz w:val="24"/>
        </w:rPr>
        <w:t>3</w:t>
      </w:r>
      <w:r w:rsidRPr="00E83461">
        <w:rPr>
          <w:rFonts w:ascii="宋体" w:hAnsi="宋体" w:hint="eastAsia"/>
          <w:sz w:val="24"/>
        </w:rPr>
        <w:t>．保密期限：</w:t>
      </w:r>
      <w:r w:rsidRPr="00E83461">
        <w:rPr>
          <w:rFonts w:ascii="宋体" w:hAnsi="宋体" w:hint="eastAsia"/>
          <w:sz w:val="24"/>
          <w:u w:val="single"/>
        </w:rPr>
        <w:t xml:space="preserve">  本合同有效期内</w:t>
      </w:r>
      <w:r w:rsidRPr="00E83461">
        <w:rPr>
          <w:rFonts w:ascii="宋体" w:hAnsi="宋体"/>
          <w:sz w:val="24"/>
          <w:u w:val="single"/>
        </w:rPr>
        <w:t xml:space="preserve"> </w:t>
      </w:r>
      <w:r w:rsidRPr="00E83461">
        <w:rPr>
          <w:rFonts w:ascii="宋体" w:hAnsi="宋体" w:hint="eastAsia"/>
          <w:sz w:val="24"/>
          <w:u w:val="single"/>
        </w:rPr>
        <w:t xml:space="preserve">       </w:t>
      </w:r>
      <w:r w:rsidRPr="00E83461">
        <w:rPr>
          <w:rFonts w:ascii="宋体" w:hAnsi="宋体"/>
          <w:sz w:val="24"/>
          <w:u w:val="single"/>
        </w:rPr>
        <w:t xml:space="preserve"> </w:t>
      </w:r>
      <w:r w:rsidRPr="00E83461">
        <w:rPr>
          <w:rFonts w:ascii="宋体" w:hAnsi="宋体" w:hint="eastAsia"/>
          <w:sz w:val="24"/>
        </w:rPr>
        <w:t>。</w:t>
      </w:r>
    </w:p>
    <w:p w:rsidR="00D756E0" w:rsidRPr="00E83461" w:rsidRDefault="00D756E0" w:rsidP="00D756E0">
      <w:pPr>
        <w:snapToGrid w:val="0"/>
        <w:spacing w:line="360" w:lineRule="auto"/>
        <w:rPr>
          <w:rFonts w:ascii="宋体" w:hAnsi="宋体"/>
          <w:sz w:val="24"/>
        </w:rPr>
      </w:pPr>
      <w:r w:rsidRPr="00E83461">
        <w:rPr>
          <w:rFonts w:ascii="宋体" w:hAnsi="宋体"/>
          <w:sz w:val="24"/>
        </w:rPr>
        <w:t>4</w:t>
      </w:r>
      <w:r w:rsidRPr="00E83461">
        <w:rPr>
          <w:rFonts w:ascii="宋体" w:hAnsi="宋体" w:hint="eastAsia"/>
          <w:sz w:val="24"/>
        </w:rPr>
        <w:t>．泄密责任：</w:t>
      </w:r>
      <w:r w:rsidRPr="00E83461">
        <w:rPr>
          <w:rFonts w:ascii="宋体" w:hAnsi="宋体" w:hint="eastAsia"/>
          <w:sz w:val="24"/>
          <w:u w:val="single"/>
        </w:rPr>
        <w:t xml:space="preserve">  按有关法律、法规处理 </w:t>
      </w:r>
      <w:r w:rsidRPr="00E83461">
        <w:rPr>
          <w:rFonts w:ascii="宋体" w:hAnsi="宋体"/>
          <w:sz w:val="24"/>
          <w:u w:val="single"/>
        </w:rPr>
        <w:t xml:space="preserve">  </w:t>
      </w:r>
      <w:r w:rsidRPr="00E83461">
        <w:rPr>
          <w:rFonts w:ascii="宋体" w:hAnsi="宋体" w:hint="eastAsia"/>
          <w:sz w:val="24"/>
        </w:rPr>
        <w:t>。</w:t>
      </w:r>
    </w:p>
    <w:p w:rsidR="00D756E0" w:rsidRPr="00E83461" w:rsidRDefault="00D756E0" w:rsidP="00D756E0">
      <w:pPr>
        <w:numPr>
          <w:ilvl w:val="0"/>
          <w:numId w:val="3"/>
        </w:numPr>
        <w:tabs>
          <w:tab w:val="clear" w:pos="1155"/>
          <w:tab w:val="num" w:pos="0"/>
        </w:tabs>
        <w:snapToGrid w:val="0"/>
        <w:spacing w:line="360" w:lineRule="auto"/>
        <w:ind w:left="0" w:firstLine="0"/>
        <w:rPr>
          <w:sz w:val="24"/>
        </w:rPr>
      </w:pPr>
      <w:r w:rsidRPr="00E83461">
        <w:rPr>
          <w:rFonts w:hint="eastAsia"/>
          <w:sz w:val="24"/>
        </w:rPr>
        <w:t>如有不可抗力事件发生或非双方所能控制或所能预见事件的发生，包括但不限于天灾、火灾、战争、政治活动、意外事件等致使</w:t>
      </w:r>
      <w:r w:rsidR="00CC4AEF">
        <w:rPr>
          <w:rFonts w:hint="eastAsia"/>
          <w:sz w:val="24"/>
        </w:rPr>
        <w:t>甲</w:t>
      </w:r>
      <w:r w:rsidRPr="00E83461">
        <w:rPr>
          <w:rFonts w:hint="eastAsia"/>
          <w:sz w:val="24"/>
        </w:rPr>
        <w:t>方无法取得微生物菌种资源供应，并导致协议书无法履行时，遇有上述不可抗力之一，一方应即将事故情况书面告知另一方提出协议不能履行或延长履行。</w:t>
      </w:r>
    </w:p>
    <w:p w:rsidR="00D756E0" w:rsidRPr="00E83461" w:rsidRDefault="00D756E0" w:rsidP="00D756E0">
      <w:pPr>
        <w:snapToGrid w:val="0"/>
        <w:spacing w:line="360" w:lineRule="auto"/>
        <w:rPr>
          <w:sz w:val="24"/>
        </w:rPr>
      </w:pPr>
      <w:r w:rsidRPr="00E83461">
        <w:rPr>
          <w:rFonts w:hint="eastAsia"/>
          <w:sz w:val="24"/>
        </w:rPr>
        <w:t xml:space="preserve">     </w:t>
      </w:r>
      <w:r w:rsidRPr="00E83461">
        <w:rPr>
          <w:rFonts w:hint="eastAsia"/>
          <w:sz w:val="24"/>
        </w:rPr>
        <w:t>因发生非双方所控制的不可抗力等情况，致令无法履行协议可由甲、乙双方协商是否解除协议。</w:t>
      </w:r>
    </w:p>
    <w:p w:rsidR="00D756E0" w:rsidRPr="00E83461" w:rsidRDefault="007D2D4E" w:rsidP="00D756E0">
      <w:pPr>
        <w:numPr>
          <w:ilvl w:val="0"/>
          <w:numId w:val="3"/>
        </w:numPr>
        <w:tabs>
          <w:tab w:val="clear" w:pos="1155"/>
          <w:tab w:val="num" w:pos="0"/>
        </w:tabs>
        <w:snapToGrid w:val="0"/>
        <w:spacing w:line="360" w:lineRule="auto"/>
        <w:ind w:left="0" w:firstLine="0"/>
        <w:rPr>
          <w:sz w:val="24"/>
        </w:rPr>
      </w:pPr>
      <w:r>
        <w:rPr>
          <w:rFonts w:hint="eastAsia"/>
          <w:sz w:val="24"/>
        </w:rPr>
        <w:t>甲</w:t>
      </w:r>
      <w:r w:rsidR="00D756E0" w:rsidRPr="00E83461">
        <w:rPr>
          <w:rFonts w:hint="eastAsia"/>
          <w:sz w:val="24"/>
        </w:rPr>
        <w:t>方使用</w:t>
      </w:r>
      <w:r>
        <w:rPr>
          <w:rFonts w:hint="eastAsia"/>
          <w:sz w:val="24"/>
        </w:rPr>
        <w:t>乙</w:t>
      </w:r>
      <w:r w:rsidR="00D756E0" w:rsidRPr="00E83461">
        <w:rPr>
          <w:rFonts w:hint="eastAsia"/>
          <w:sz w:val="24"/>
        </w:rPr>
        <w:t>方提供的微生物菌种资源时，应严格遵守国家相关法律法规，包括邮寄运输、进出口、科研、生产、环境保护、生物安全等规定。</w:t>
      </w:r>
      <w:r>
        <w:rPr>
          <w:rFonts w:hint="eastAsia"/>
          <w:sz w:val="24"/>
        </w:rPr>
        <w:t>乙</w:t>
      </w:r>
      <w:r w:rsidR="00D756E0" w:rsidRPr="00E83461">
        <w:rPr>
          <w:rFonts w:hint="eastAsia"/>
          <w:sz w:val="24"/>
        </w:rPr>
        <w:t>方认为，</w:t>
      </w:r>
      <w:r>
        <w:rPr>
          <w:rFonts w:hint="eastAsia"/>
          <w:sz w:val="24"/>
        </w:rPr>
        <w:t>甲</w:t>
      </w:r>
      <w:r w:rsidR="00D756E0" w:rsidRPr="00E83461">
        <w:rPr>
          <w:rFonts w:hint="eastAsia"/>
          <w:sz w:val="24"/>
        </w:rPr>
        <w:t>方对于微生物菌种的潜在危险性和安全操作的重要性已有明确认识，已充分了解所使用菌种的情况，已掌握必需的微生物操作技术，已具备必要的设备条件。由于使用、处理、保存从</w:t>
      </w:r>
      <w:r>
        <w:rPr>
          <w:rFonts w:hint="eastAsia"/>
          <w:sz w:val="24"/>
        </w:rPr>
        <w:t>乙</w:t>
      </w:r>
      <w:r w:rsidR="00D756E0" w:rsidRPr="00E83461">
        <w:rPr>
          <w:rFonts w:hint="eastAsia"/>
          <w:sz w:val="24"/>
        </w:rPr>
        <w:t>方获得的菌种，对</w:t>
      </w:r>
      <w:r>
        <w:rPr>
          <w:rFonts w:hint="eastAsia"/>
          <w:sz w:val="24"/>
        </w:rPr>
        <w:t>甲</w:t>
      </w:r>
      <w:r w:rsidR="00D756E0" w:rsidRPr="00E83461">
        <w:rPr>
          <w:rFonts w:hint="eastAsia"/>
          <w:sz w:val="24"/>
        </w:rPr>
        <w:t>方或第三方造成损害或伤害时，</w:t>
      </w:r>
      <w:r>
        <w:rPr>
          <w:rFonts w:hint="eastAsia"/>
          <w:sz w:val="24"/>
        </w:rPr>
        <w:t>甲</w:t>
      </w:r>
      <w:r w:rsidR="00D756E0" w:rsidRPr="00E83461">
        <w:rPr>
          <w:rFonts w:hint="eastAsia"/>
          <w:sz w:val="24"/>
        </w:rPr>
        <w:t>方负有完全责任。</w:t>
      </w:r>
    </w:p>
    <w:p w:rsidR="00D756E0" w:rsidRPr="00E83461" w:rsidRDefault="00D756E0" w:rsidP="00D756E0">
      <w:pPr>
        <w:numPr>
          <w:ilvl w:val="0"/>
          <w:numId w:val="3"/>
        </w:numPr>
        <w:tabs>
          <w:tab w:val="clear" w:pos="1155"/>
          <w:tab w:val="num" w:pos="0"/>
        </w:tabs>
        <w:snapToGrid w:val="0"/>
        <w:spacing w:line="360" w:lineRule="auto"/>
        <w:ind w:left="0" w:firstLine="0"/>
        <w:rPr>
          <w:sz w:val="24"/>
        </w:rPr>
      </w:pPr>
      <w:r w:rsidRPr="00E83461">
        <w:rPr>
          <w:rFonts w:hint="eastAsia"/>
          <w:sz w:val="24"/>
        </w:rPr>
        <w:t>因使用</w:t>
      </w:r>
      <w:r w:rsidR="007D2D4E">
        <w:rPr>
          <w:rFonts w:hint="eastAsia"/>
          <w:sz w:val="24"/>
        </w:rPr>
        <w:t>乙</w:t>
      </w:r>
      <w:r w:rsidRPr="00E83461">
        <w:rPr>
          <w:rFonts w:hint="eastAsia"/>
          <w:sz w:val="24"/>
        </w:rPr>
        <w:t>方提供的微生物菌种等发生损失时，</w:t>
      </w:r>
      <w:r w:rsidR="007D2D4E">
        <w:rPr>
          <w:rFonts w:hint="eastAsia"/>
          <w:sz w:val="24"/>
        </w:rPr>
        <w:t>乙</w:t>
      </w:r>
      <w:r w:rsidRPr="00E83461">
        <w:rPr>
          <w:rFonts w:hint="eastAsia"/>
          <w:sz w:val="24"/>
        </w:rPr>
        <w:t>方不承担任何赔偿责任，除非损失的发生是由于</w:t>
      </w:r>
      <w:r w:rsidR="007D2D4E">
        <w:rPr>
          <w:rFonts w:hint="eastAsia"/>
          <w:sz w:val="24"/>
        </w:rPr>
        <w:t>乙</w:t>
      </w:r>
      <w:r w:rsidRPr="00E83461">
        <w:rPr>
          <w:rFonts w:hint="eastAsia"/>
          <w:sz w:val="24"/>
        </w:rPr>
        <w:t>方故意或重大工作失误所造成。</w:t>
      </w:r>
    </w:p>
    <w:p w:rsidR="00D756E0" w:rsidRPr="00E83461" w:rsidRDefault="00D756E0" w:rsidP="00D756E0">
      <w:pPr>
        <w:numPr>
          <w:ilvl w:val="0"/>
          <w:numId w:val="3"/>
        </w:numPr>
        <w:tabs>
          <w:tab w:val="clear" w:pos="1155"/>
          <w:tab w:val="num" w:pos="0"/>
        </w:tabs>
        <w:snapToGrid w:val="0"/>
        <w:spacing w:line="360" w:lineRule="auto"/>
        <w:ind w:left="0" w:firstLine="0"/>
        <w:rPr>
          <w:sz w:val="24"/>
        </w:rPr>
      </w:pPr>
      <w:r w:rsidRPr="00E83461">
        <w:rPr>
          <w:rFonts w:hint="eastAsia"/>
          <w:sz w:val="24"/>
        </w:rPr>
        <w:t>本协议未尽事宜或在履行过程中发生争议时，由双方友好协商解决。协商、调解不成的，提交厦门仲裁委员会仲裁解决。</w:t>
      </w:r>
    </w:p>
    <w:p w:rsidR="00D756E0" w:rsidRPr="006D38EA" w:rsidRDefault="00D756E0" w:rsidP="00D756E0">
      <w:pPr>
        <w:numPr>
          <w:ilvl w:val="0"/>
          <w:numId w:val="3"/>
        </w:numPr>
        <w:tabs>
          <w:tab w:val="clear" w:pos="1155"/>
          <w:tab w:val="num" w:pos="0"/>
        </w:tabs>
        <w:snapToGrid w:val="0"/>
        <w:spacing w:line="360" w:lineRule="auto"/>
        <w:ind w:left="0" w:firstLine="0"/>
        <w:rPr>
          <w:sz w:val="24"/>
        </w:rPr>
      </w:pPr>
      <w:r w:rsidRPr="006D38EA">
        <w:rPr>
          <w:rFonts w:hint="eastAsia"/>
          <w:sz w:val="24"/>
        </w:rPr>
        <w:t>甲、乙双方认同“保藏中心”有关对外提供菌种拷贝服务费用收取的规定，微生物菌种的服务费用及支付方式如下：</w:t>
      </w:r>
    </w:p>
    <w:p w:rsidR="00D756E0" w:rsidRPr="006D38EA" w:rsidRDefault="00D756E0" w:rsidP="00D756E0">
      <w:pPr>
        <w:tabs>
          <w:tab w:val="num" w:pos="0"/>
        </w:tabs>
        <w:snapToGrid w:val="0"/>
        <w:spacing w:line="360" w:lineRule="auto"/>
        <w:rPr>
          <w:rFonts w:ascii="宋体" w:hAnsi="宋体"/>
          <w:bCs/>
          <w:sz w:val="24"/>
        </w:rPr>
      </w:pPr>
      <w:r w:rsidRPr="006D38EA">
        <w:rPr>
          <w:rFonts w:ascii="宋体" w:hAnsi="宋体" w:hint="eastAsia"/>
          <w:sz w:val="24"/>
        </w:rPr>
        <w:t>1．</w:t>
      </w:r>
      <w:r w:rsidRPr="006D38EA">
        <w:rPr>
          <w:rFonts w:hint="eastAsia"/>
          <w:sz w:val="24"/>
        </w:rPr>
        <w:t>服务</w:t>
      </w:r>
      <w:r w:rsidRPr="006D38EA">
        <w:rPr>
          <w:rFonts w:ascii="宋体" w:hAnsi="宋体" w:hint="eastAsia"/>
          <w:sz w:val="24"/>
        </w:rPr>
        <w:t>费用</w:t>
      </w:r>
      <w:r w:rsidR="00E917D9">
        <w:rPr>
          <w:rFonts w:ascii="宋体" w:hAnsi="宋体" w:hint="eastAsia"/>
          <w:sz w:val="24"/>
        </w:rPr>
        <w:t>8</w:t>
      </w:r>
      <w:r w:rsidR="007F4CDE">
        <w:rPr>
          <w:rFonts w:ascii="宋体" w:hAnsi="宋体" w:hint="eastAsia"/>
          <w:sz w:val="24"/>
        </w:rPr>
        <w:t>0</w:t>
      </w:r>
      <w:r w:rsidR="007A5F10">
        <w:rPr>
          <w:rFonts w:ascii="宋体" w:hAnsi="宋体" w:hint="eastAsia"/>
          <w:sz w:val="24"/>
        </w:rPr>
        <w:t>0</w:t>
      </w:r>
      <w:r w:rsidRPr="006D38EA">
        <w:rPr>
          <w:rFonts w:ascii="宋体" w:hAnsi="宋体" w:hint="eastAsia"/>
          <w:sz w:val="24"/>
        </w:rPr>
        <w:t>元/株，</w:t>
      </w:r>
      <w:r w:rsidR="00331BA2">
        <w:rPr>
          <w:rFonts w:ascii="宋体" w:hAnsi="宋体" w:hint="eastAsia"/>
          <w:sz w:val="24"/>
        </w:rPr>
        <w:t>邮寄费用50元/单；</w:t>
      </w:r>
      <w:r w:rsidRPr="006D38EA">
        <w:rPr>
          <w:rFonts w:ascii="宋体" w:hAnsi="宋体" w:hint="eastAsia"/>
          <w:sz w:val="24"/>
        </w:rPr>
        <w:t>总额为：</w:t>
      </w:r>
      <w:r w:rsidRPr="006D38EA">
        <w:rPr>
          <w:rFonts w:ascii="宋体" w:hAnsi="宋体" w:hint="eastAsia"/>
          <w:sz w:val="24"/>
          <w:u w:val="single"/>
        </w:rPr>
        <w:t xml:space="preserve"> 人民币</w:t>
      </w:r>
      <w:r w:rsidR="00331BA2">
        <w:rPr>
          <w:rFonts w:ascii="宋体" w:hAnsi="宋体" w:hint="eastAsia"/>
          <w:sz w:val="24"/>
          <w:u w:val="single"/>
        </w:rPr>
        <w:t xml:space="preserve"> </w:t>
      </w:r>
      <w:r w:rsidR="00E917D9">
        <w:rPr>
          <w:rFonts w:ascii="宋体" w:hAnsi="宋体" w:hint="eastAsia"/>
          <w:sz w:val="24"/>
          <w:u w:val="single"/>
        </w:rPr>
        <w:t xml:space="preserve">    </w:t>
      </w:r>
      <w:r w:rsidR="00762C4D">
        <w:rPr>
          <w:rFonts w:ascii="宋体" w:hAnsi="宋体" w:hint="eastAsia"/>
          <w:sz w:val="24"/>
          <w:u w:val="single"/>
        </w:rPr>
        <w:t>圆</w:t>
      </w:r>
      <w:r w:rsidRPr="006D38EA">
        <w:rPr>
          <w:rFonts w:ascii="宋体" w:hAnsi="宋体" w:hint="eastAsia"/>
          <w:sz w:val="24"/>
          <w:u w:val="single"/>
        </w:rPr>
        <w:t>整（￥</w:t>
      </w:r>
      <w:r w:rsidR="00E917D9">
        <w:rPr>
          <w:rFonts w:ascii="宋体" w:hAnsi="宋体" w:hint="eastAsia"/>
          <w:sz w:val="24"/>
          <w:u w:val="single"/>
        </w:rPr>
        <w:t xml:space="preserve"> </w:t>
      </w:r>
      <w:r w:rsidR="00762C4D">
        <w:rPr>
          <w:rFonts w:ascii="宋体" w:hAnsi="宋体" w:hint="eastAsia"/>
          <w:sz w:val="24"/>
          <w:u w:val="single"/>
        </w:rPr>
        <w:t>0.00</w:t>
      </w:r>
      <w:r w:rsidRPr="006D38EA">
        <w:rPr>
          <w:rFonts w:ascii="宋体" w:hAnsi="宋体" w:hint="eastAsia"/>
          <w:sz w:val="24"/>
          <w:u w:val="single"/>
        </w:rPr>
        <w:t>元）</w:t>
      </w:r>
      <w:r w:rsidRPr="006D38EA">
        <w:rPr>
          <w:rFonts w:ascii="宋体" w:hAnsi="宋体" w:hint="eastAsia"/>
          <w:bCs/>
          <w:sz w:val="24"/>
          <w:u w:val="single"/>
        </w:rPr>
        <w:t xml:space="preserve"> </w:t>
      </w:r>
      <w:r w:rsidRPr="006D38EA">
        <w:rPr>
          <w:rFonts w:ascii="宋体" w:hAnsi="宋体" w:hint="eastAsia"/>
          <w:bCs/>
          <w:sz w:val="24"/>
        </w:rPr>
        <w:t>。</w:t>
      </w:r>
    </w:p>
    <w:p w:rsidR="00D756E0" w:rsidRPr="004B0D11" w:rsidRDefault="00D756E0" w:rsidP="00D756E0">
      <w:pPr>
        <w:tabs>
          <w:tab w:val="num" w:pos="0"/>
        </w:tabs>
        <w:snapToGrid w:val="0"/>
        <w:spacing w:line="360" w:lineRule="auto"/>
        <w:rPr>
          <w:rFonts w:ascii="宋体" w:hAnsi="宋体"/>
          <w:bCs/>
          <w:sz w:val="24"/>
        </w:rPr>
      </w:pPr>
      <w:r w:rsidRPr="006D38EA">
        <w:rPr>
          <w:rFonts w:ascii="宋体" w:hAnsi="宋体"/>
          <w:sz w:val="24"/>
        </w:rPr>
        <w:t>2</w:t>
      </w:r>
      <w:r w:rsidRPr="006D38EA">
        <w:rPr>
          <w:rFonts w:ascii="宋体" w:hAnsi="宋体" w:hint="eastAsia"/>
          <w:sz w:val="24"/>
        </w:rPr>
        <w:t>．支付方式为：由</w:t>
      </w:r>
      <w:r w:rsidR="007D2D4E">
        <w:rPr>
          <w:rFonts w:ascii="宋体" w:hAnsi="宋体" w:hint="eastAsia"/>
          <w:sz w:val="24"/>
        </w:rPr>
        <w:t>甲</w:t>
      </w:r>
      <w:r w:rsidRPr="006D38EA">
        <w:rPr>
          <w:rFonts w:ascii="宋体" w:hAnsi="宋体" w:hint="eastAsia"/>
          <w:sz w:val="24"/>
        </w:rPr>
        <w:t>方</w:t>
      </w:r>
      <w:r w:rsidRPr="006D38EA">
        <w:rPr>
          <w:rFonts w:ascii="宋体" w:hAnsi="宋体"/>
          <w:sz w:val="24"/>
          <w:u w:val="single"/>
        </w:rPr>
        <w:t xml:space="preserve">   </w:t>
      </w:r>
      <w:r w:rsidRPr="006D38EA">
        <w:rPr>
          <w:rFonts w:ascii="宋体" w:hAnsi="宋体" w:hint="eastAsia"/>
          <w:bCs/>
          <w:sz w:val="24"/>
          <w:u w:val="single"/>
        </w:rPr>
        <w:t>一次性</w:t>
      </w:r>
      <w:r w:rsidRPr="006D38EA">
        <w:rPr>
          <w:rFonts w:ascii="宋体" w:hAnsi="宋体"/>
          <w:sz w:val="24"/>
          <w:u w:val="single"/>
        </w:rPr>
        <w:t xml:space="preserve">  </w:t>
      </w:r>
      <w:r w:rsidRPr="006D38EA">
        <w:rPr>
          <w:rFonts w:ascii="宋体" w:hAnsi="宋体"/>
          <w:spacing w:val="-10"/>
          <w:sz w:val="24"/>
          <w:u w:val="single"/>
        </w:rPr>
        <w:t xml:space="preserve"> </w:t>
      </w:r>
      <w:r w:rsidRPr="006D38EA">
        <w:rPr>
          <w:rFonts w:ascii="宋体" w:hAnsi="宋体" w:hint="eastAsia"/>
          <w:spacing w:val="-10"/>
          <w:sz w:val="24"/>
        </w:rPr>
        <w:t>支付给</w:t>
      </w:r>
      <w:r w:rsidRPr="006D38EA">
        <w:rPr>
          <w:rFonts w:hint="eastAsia"/>
          <w:sz w:val="24"/>
        </w:rPr>
        <w:t>保藏中心</w:t>
      </w:r>
      <w:r w:rsidRPr="006D38EA">
        <w:rPr>
          <w:rFonts w:ascii="宋体" w:hAnsi="宋体" w:hint="eastAsia"/>
          <w:sz w:val="24"/>
        </w:rPr>
        <w:t>。</w:t>
      </w:r>
      <w:r w:rsidR="004B0D11">
        <w:rPr>
          <w:rFonts w:ascii="宋体" w:hAnsi="宋体" w:hint="eastAsia"/>
          <w:sz w:val="24"/>
        </w:rPr>
        <w:t>保藏中心开具普通电子发票，税率3%，发票内容为：</w:t>
      </w:r>
      <w:r w:rsidR="004B0D11" w:rsidRPr="004B0D11">
        <w:rPr>
          <w:rFonts w:ascii="宋体" w:hAnsi="宋体" w:hint="eastAsia"/>
          <w:sz w:val="24"/>
          <w:u w:val="single"/>
        </w:rPr>
        <w:t>*研发和技术服务*菌种服务费</w:t>
      </w:r>
      <w:r w:rsidR="004B0D11">
        <w:rPr>
          <w:rFonts w:ascii="宋体" w:hAnsi="宋体" w:hint="eastAsia"/>
          <w:sz w:val="24"/>
          <w:u w:val="single"/>
        </w:rPr>
        <w:t xml:space="preserve"> </w:t>
      </w:r>
      <w:r w:rsidR="004B0D11">
        <w:rPr>
          <w:rFonts w:ascii="宋体" w:hAnsi="宋体" w:hint="eastAsia"/>
          <w:sz w:val="24"/>
        </w:rPr>
        <w:t>。</w:t>
      </w:r>
    </w:p>
    <w:p w:rsidR="00D756E0" w:rsidRPr="006D38EA" w:rsidRDefault="00D756E0" w:rsidP="00D756E0">
      <w:pPr>
        <w:tabs>
          <w:tab w:val="num" w:pos="0"/>
        </w:tabs>
        <w:snapToGrid w:val="0"/>
        <w:spacing w:line="360" w:lineRule="auto"/>
        <w:rPr>
          <w:rFonts w:ascii="宋体" w:hAnsi="宋体"/>
          <w:bCs/>
          <w:sz w:val="24"/>
        </w:rPr>
      </w:pPr>
      <w:r w:rsidRPr="006D38EA">
        <w:rPr>
          <w:rFonts w:ascii="宋体" w:hAnsi="宋体" w:hint="eastAsia"/>
          <w:bCs/>
          <w:sz w:val="24"/>
        </w:rPr>
        <w:t>（1）</w:t>
      </w:r>
      <w:r w:rsidRPr="006D38EA">
        <w:rPr>
          <w:rFonts w:ascii="宋体" w:hAnsi="宋体" w:hint="eastAsia"/>
          <w:sz w:val="24"/>
        </w:rPr>
        <w:t>具体支付方式和时间如下：</w:t>
      </w:r>
      <w:bookmarkStart w:id="0" w:name="_GoBack"/>
      <w:bookmarkEnd w:id="0"/>
    </w:p>
    <w:p w:rsidR="00D756E0" w:rsidRPr="006D38EA" w:rsidRDefault="00D756E0" w:rsidP="00D756E0">
      <w:pPr>
        <w:tabs>
          <w:tab w:val="num" w:pos="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D38EA">
        <w:rPr>
          <w:rFonts w:ascii="宋体" w:hAnsi="宋体" w:hint="eastAsia"/>
          <w:sz w:val="24"/>
        </w:rPr>
        <w:t>协议生效后</w:t>
      </w:r>
      <w:r w:rsidRPr="006D38EA">
        <w:rPr>
          <w:rFonts w:ascii="宋体" w:hAnsi="宋体" w:hint="eastAsia"/>
          <w:sz w:val="24"/>
          <w:u w:val="single"/>
        </w:rPr>
        <w:t xml:space="preserve"> 7</w:t>
      </w:r>
      <w:r w:rsidRPr="006D38EA">
        <w:rPr>
          <w:rFonts w:ascii="宋体" w:hAnsi="宋体" w:hint="eastAsia"/>
          <w:sz w:val="24"/>
        </w:rPr>
        <w:t>日内一次性支付并确认到款，随后由保藏中心在3-5个工作日内（有菌种自身原因造成的特殊情况除外），向</w:t>
      </w:r>
      <w:r w:rsidR="007D2D4E">
        <w:rPr>
          <w:rFonts w:ascii="宋体" w:hAnsi="宋体" w:hint="eastAsia"/>
          <w:sz w:val="24"/>
        </w:rPr>
        <w:t>甲</w:t>
      </w:r>
      <w:r w:rsidRPr="006D38EA">
        <w:rPr>
          <w:rFonts w:ascii="宋体" w:hAnsi="宋体" w:hint="eastAsia"/>
          <w:sz w:val="24"/>
        </w:rPr>
        <w:t>方配送协议约定的微生物菌种资源。</w:t>
      </w:r>
    </w:p>
    <w:p w:rsidR="00295410" w:rsidRDefault="00D756E0" w:rsidP="00101625">
      <w:pPr>
        <w:tabs>
          <w:tab w:val="num" w:pos="0"/>
        </w:tabs>
        <w:snapToGrid w:val="0"/>
        <w:spacing w:line="360" w:lineRule="auto"/>
        <w:rPr>
          <w:rFonts w:ascii="宋体" w:hAnsi="宋体"/>
          <w:sz w:val="24"/>
        </w:rPr>
      </w:pPr>
      <w:r w:rsidRPr="006D38EA">
        <w:rPr>
          <w:rFonts w:ascii="宋体" w:hAnsi="宋体" w:hint="eastAsia"/>
          <w:sz w:val="24"/>
        </w:rPr>
        <w:t>（2）</w:t>
      </w:r>
      <w:r w:rsidR="00101625" w:rsidRPr="00101625">
        <w:rPr>
          <w:rFonts w:ascii="宋体" w:hAnsi="宋体" w:hint="eastAsia"/>
          <w:sz w:val="24"/>
        </w:rPr>
        <w:t>因我所基本户账号（4100020709024905553）只接受科研项目和其他横向技术服务项目的收款。所以请按如下菌保中心专用收款账户付款（同网站）：</w:t>
      </w:r>
    </w:p>
    <w:p w:rsidR="006C4E72" w:rsidRPr="006D38EA" w:rsidRDefault="006C4E72" w:rsidP="006C4E72">
      <w:pPr>
        <w:tabs>
          <w:tab w:val="num" w:pos="0"/>
        </w:tabs>
        <w:snapToGrid w:val="0"/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6D38EA">
        <w:rPr>
          <w:rFonts w:ascii="宋体" w:hAnsi="宋体" w:hint="eastAsia"/>
          <w:sz w:val="24"/>
        </w:rPr>
        <w:t>开户银行：</w:t>
      </w:r>
      <w:r w:rsidR="00636449">
        <w:rPr>
          <w:rFonts w:ascii="宋体" w:hAnsi="宋体" w:hint="eastAsia"/>
          <w:sz w:val="24"/>
          <w:u w:val="single"/>
        </w:rPr>
        <w:t xml:space="preserve">  </w:t>
      </w:r>
      <w:r w:rsidR="00742C93">
        <w:rPr>
          <w:rFonts w:ascii="宋体" w:hAnsi="宋体" w:hint="eastAsia"/>
          <w:sz w:val="24"/>
          <w:u w:val="single"/>
        </w:rPr>
        <w:t>中国工商银行厦门城建</w:t>
      </w:r>
      <w:r w:rsidR="00636449" w:rsidRPr="00636449">
        <w:rPr>
          <w:rFonts w:ascii="宋体" w:hAnsi="宋体" w:hint="eastAsia"/>
          <w:sz w:val="24"/>
          <w:u w:val="single"/>
        </w:rPr>
        <w:t>支行</w:t>
      </w:r>
      <w:r w:rsidR="00636449">
        <w:rPr>
          <w:rFonts w:ascii="宋体" w:hAnsi="宋体" w:hint="eastAsia"/>
          <w:sz w:val="24"/>
          <w:u w:val="single"/>
        </w:rPr>
        <w:t xml:space="preserve">   </w:t>
      </w:r>
    </w:p>
    <w:p w:rsidR="006C4E72" w:rsidRPr="006D38EA" w:rsidRDefault="006C4E72" w:rsidP="006C4E72">
      <w:pPr>
        <w:tabs>
          <w:tab w:val="num" w:pos="0"/>
        </w:tabs>
        <w:snapToGrid w:val="0"/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6D38EA">
        <w:rPr>
          <w:rFonts w:ascii="宋体" w:hAnsi="宋体" w:hint="eastAsia"/>
          <w:sz w:val="24"/>
        </w:rPr>
        <w:t>账 户 名：</w:t>
      </w:r>
      <w:r w:rsidRPr="006D38EA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自然资源部</w:t>
      </w:r>
      <w:r w:rsidRPr="006D38EA">
        <w:rPr>
          <w:rFonts w:ascii="宋体" w:hAnsi="宋体" w:hint="eastAsia"/>
          <w:sz w:val="24"/>
          <w:u w:val="single"/>
        </w:rPr>
        <w:t xml:space="preserve">第三海洋研究所      </w:t>
      </w:r>
    </w:p>
    <w:p w:rsidR="006C4E72" w:rsidRPr="00E83461" w:rsidRDefault="006C4E72" w:rsidP="006C4E72">
      <w:pPr>
        <w:tabs>
          <w:tab w:val="num" w:pos="0"/>
        </w:tabs>
        <w:snapToGrid w:val="0"/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6D38EA">
        <w:rPr>
          <w:rFonts w:ascii="宋体" w:hAnsi="宋体" w:hint="eastAsia"/>
          <w:sz w:val="24"/>
        </w:rPr>
        <w:t>帐    号：</w:t>
      </w:r>
      <w:r w:rsidRPr="006D38EA">
        <w:rPr>
          <w:rFonts w:ascii="宋体" w:hAnsi="宋体" w:hint="eastAsia"/>
          <w:sz w:val="24"/>
          <w:u w:val="single"/>
        </w:rPr>
        <w:t xml:space="preserve">       </w:t>
      </w:r>
      <w:r w:rsidR="00636449" w:rsidRPr="00636449">
        <w:rPr>
          <w:rFonts w:ascii="宋体" w:hAnsi="宋体"/>
          <w:sz w:val="24"/>
          <w:u w:val="single"/>
        </w:rPr>
        <w:t>9558854100000920333</w:t>
      </w:r>
      <w:r w:rsidRPr="00E83461">
        <w:rPr>
          <w:rFonts w:ascii="宋体" w:hAnsi="宋体" w:hint="eastAsia"/>
          <w:spacing w:val="8"/>
          <w:sz w:val="24"/>
          <w:u w:val="single"/>
        </w:rPr>
        <w:t xml:space="preserve"> </w:t>
      </w:r>
      <w:r w:rsidR="00636449">
        <w:rPr>
          <w:rFonts w:ascii="宋体" w:hAnsi="宋体" w:hint="eastAsia"/>
          <w:spacing w:val="8"/>
          <w:sz w:val="24"/>
          <w:u w:val="single"/>
        </w:rPr>
        <w:t xml:space="preserve">  </w:t>
      </w:r>
      <w:r w:rsidRPr="00E83461">
        <w:rPr>
          <w:rFonts w:ascii="宋体" w:hAnsi="宋体" w:hint="eastAsia"/>
          <w:spacing w:val="8"/>
          <w:sz w:val="24"/>
          <w:u w:val="single"/>
        </w:rPr>
        <w:t xml:space="preserve">     </w:t>
      </w:r>
    </w:p>
    <w:p w:rsidR="00295410" w:rsidRDefault="00101625" w:rsidP="006C4E72">
      <w:pPr>
        <w:tabs>
          <w:tab w:val="num" w:pos="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101625">
        <w:rPr>
          <w:rFonts w:ascii="宋体" w:hAnsi="宋体" w:hint="eastAsia"/>
          <w:sz w:val="24"/>
        </w:rPr>
        <w:t>银行行号：</w:t>
      </w:r>
      <w:r w:rsidR="00295410" w:rsidRPr="00295410">
        <w:rPr>
          <w:rFonts w:ascii="宋体" w:hAnsi="宋体" w:hint="eastAsia"/>
          <w:sz w:val="24"/>
          <w:u w:val="single"/>
        </w:rPr>
        <w:t xml:space="preserve"> </w:t>
      </w:r>
      <w:r w:rsidR="006C4E72">
        <w:rPr>
          <w:rFonts w:ascii="宋体" w:hAnsi="宋体" w:hint="eastAsia"/>
          <w:sz w:val="24"/>
          <w:u w:val="single"/>
        </w:rPr>
        <w:t xml:space="preserve">     </w:t>
      </w:r>
      <w:r w:rsidR="009D000A">
        <w:rPr>
          <w:rFonts w:ascii="宋体" w:hAnsi="宋体" w:hint="eastAsia"/>
          <w:sz w:val="24"/>
          <w:u w:val="single"/>
        </w:rPr>
        <w:t xml:space="preserve">     </w:t>
      </w:r>
      <w:r w:rsidRPr="00295410">
        <w:rPr>
          <w:rFonts w:ascii="宋体" w:hAnsi="宋体" w:hint="eastAsia"/>
          <w:sz w:val="24"/>
          <w:u w:val="single"/>
        </w:rPr>
        <w:t>102393000212</w:t>
      </w:r>
      <w:r w:rsidR="006C4E72">
        <w:rPr>
          <w:rFonts w:ascii="宋体" w:hAnsi="宋体" w:hint="eastAsia"/>
          <w:sz w:val="24"/>
          <w:u w:val="single"/>
        </w:rPr>
        <w:t xml:space="preserve">            </w:t>
      </w:r>
    </w:p>
    <w:p w:rsidR="00295410" w:rsidRDefault="00101625" w:rsidP="00101625">
      <w:pPr>
        <w:tabs>
          <w:tab w:val="num" w:pos="0"/>
        </w:tabs>
        <w:snapToGrid w:val="0"/>
        <w:spacing w:line="360" w:lineRule="auto"/>
        <w:rPr>
          <w:rFonts w:ascii="宋体" w:hAnsi="宋体"/>
          <w:sz w:val="24"/>
        </w:rPr>
      </w:pPr>
      <w:r w:rsidRPr="00101625">
        <w:rPr>
          <w:rFonts w:ascii="宋体" w:hAnsi="宋体" w:hint="eastAsia"/>
          <w:sz w:val="24"/>
        </w:rPr>
        <w:t>另外说明，我们开据的发票上面的账号还是原来基本户的账号。</w:t>
      </w:r>
    </w:p>
    <w:p w:rsidR="00D756E0" w:rsidRPr="00E83461" w:rsidRDefault="00636449" w:rsidP="00101625">
      <w:pPr>
        <w:tabs>
          <w:tab w:val="num" w:pos="0"/>
        </w:tabs>
        <w:snapToGrid w:val="0"/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 xml:space="preserve">（十八）   </w:t>
      </w:r>
      <w:r w:rsidR="00D756E0" w:rsidRPr="00E83461">
        <w:rPr>
          <w:rFonts w:hint="eastAsia"/>
          <w:sz w:val="24"/>
        </w:rPr>
        <w:t>本协议一式</w:t>
      </w:r>
      <w:r w:rsidR="007A59DE">
        <w:rPr>
          <w:rFonts w:hint="eastAsia"/>
          <w:sz w:val="24"/>
        </w:rPr>
        <w:t>三</w:t>
      </w:r>
      <w:r w:rsidR="00D756E0" w:rsidRPr="00E83461">
        <w:rPr>
          <w:rFonts w:hint="eastAsia"/>
          <w:sz w:val="24"/>
        </w:rPr>
        <w:t>份，甲、乙双方各执</w:t>
      </w:r>
      <w:r w:rsidR="007A59DE">
        <w:rPr>
          <w:rFonts w:hint="eastAsia"/>
          <w:sz w:val="24"/>
        </w:rPr>
        <w:t>一</w:t>
      </w:r>
      <w:r w:rsidR="00D756E0" w:rsidRPr="00E83461">
        <w:rPr>
          <w:rFonts w:hint="eastAsia"/>
          <w:sz w:val="24"/>
        </w:rPr>
        <w:t>份，保藏中心存档备案壹份，由甲、乙双方签字盖章后生效，具有同等法律效力。</w:t>
      </w:r>
    </w:p>
    <w:p w:rsidR="00D756E0" w:rsidRPr="00735FDE" w:rsidRDefault="00D756E0" w:rsidP="00D756E0">
      <w:pPr>
        <w:snapToGrid w:val="0"/>
        <w:spacing w:line="360" w:lineRule="auto"/>
        <w:ind w:left="435"/>
        <w:rPr>
          <w:sz w:val="24"/>
        </w:rPr>
      </w:pPr>
      <w:r w:rsidRPr="00E83461">
        <w:rPr>
          <w:rFonts w:hint="eastAsia"/>
          <w:sz w:val="24"/>
        </w:rPr>
        <w:t>（以下无正文）</w:t>
      </w:r>
    </w:p>
    <w:tbl>
      <w:tblPr>
        <w:tblW w:w="8896" w:type="dxa"/>
        <w:tblInd w:w="435" w:type="dxa"/>
        <w:tblLook w:val="04A0" w:firstRow="1" w:lastRow="0" w:firstColumn="1" w:lastColumn="0" w:noHBand="0" w:noVBand="1"/>
      </w:tblPr>
      <w:tblGrid>
        <w:gridCol w:w="4635"/>
        <w:gridCol w:w="3826"/>
        <w:gridCol w:w="435"/>
      </w:tblGrid>
      <w:tr w:rsidR="00D756E0" w:rsidRPr="00735FDE" w:rsidTr="00636449">
        <w:trPr>
          <w:trHeight w:val="1950"/>
        </w:trPr>
        <w:tc>
          <w:tcPr>
            <w:tcW w:w="4635" w:type="dxa"/>
            <w:shd w:val="clear" w:color="auto" w:fill="auto"/>
          </w:tcPr>
          <w:p w:rsidR="00D756E0" w:rsidRDefault="00D756E0" w:rsidP="00FE1186">
            <w:pPr>
              <w:snapToGrid w:val="0"/>
              <w:spacing w:line="360" w:lineRule="auto"/>
              <w:rPr>
                <w:sz w:val="24"/>
              </w:rPr>
            </w:pPr>
            <w:r w:rsidRPr="00735FDE">
              <w:rPr>
                <w:rFonts w:hint="eastAsia"/>
                <w:sz w:val="24"/>
              </w:rPr>
              <w:t>甲方</w:t>
            </w:r>
            <w:r w:rsidRPr="00735FDE">
              <w:rPr>
                <w:rFonts w:hint="eastAsia"/>
                <w:sz w:val="24"/>
              </w:rPr>
              <w:t xml:space="preserve">    </w:t>
            </w:r>
            <w:r w:rsidRPr="00735FDE">
              <w:rPr>
                <w:rFonts w:hint="eastAsia"/>
                <w:sz w:val="24"/>
              </w:rPr>
              <w:t>（公章）</w:t>
            </w:r>
          </w:p>
          <w:p w:rsidR="00D756E0" w:rsidRPr="00735FDE" w:rsidRDefault="00D756E0" w:rsidP="00FE1186">
            <w:pPr>
              <w:snapToGrid w:val="0"/>
              <w:spacing w:line="360" w:lineRule="auto"/>
              <w:rPr>
                <w:sz w:val="24"/>
              </w:rPr>
            </w:pPr>
            <w:r w:rsidRPr="00735FDE">
              <w:rPr>
                <w:rFonts w:hint="eastAsia"/>
                <w:sz w:val="24"/>
              </w:rPr>
              <w:t>联系人（签字）</w:t>
            </w:r>
          </w:p>
          <w:p w:rsidR="00D756E0" w:rsidRPr="00735FDE" w:rsidRDefault="00D756E0" w:rsidP="00FE1186">
            <w:pPr>
              <w:snapToGrid w:val="0"/>
              <w:spacing w:line="360" w:lineRule="auto"/>
              <w:rPr>
                <w:sz w:val="24"/>
              </w:rPr>
            </w:pPr>
            <w:r w:rsidRPr="00735FDE">
              <w:rPr>
                <w:rFonts w:hint="eastAsia"/>
                <w:sz w:val="24"/>
              </w:rPr>
              <w:t>E-mail</w:t>
            </w:r>
            <w:r w:rsidRPr="00735FDE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756E0" w:rsidRPr="00735FDE" w:rsidRDefault="00D756E0" w:rsidP="00FE1186">
            <w:pPr>
              <w:snapToGrid w:val="0"/>
              <w:spacing w:line="360" w:lineRule="auto"/>
              <w:rPr>
                <w:sz w:val="24"/>
              </w:rPr>
            </w:pPr>
            <w:r w:rsidRPr="00735FDE">
              <w:rPr>
                <w:rFonts w:hint="eastAsia"/>
                <w:sz w:val="24"/>
              </w:rPr>
              <w:t>固定电话：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756E0" w:rsidRPr="00735FDE" w:rsidRDefault="00D756E0" w:rsidP="00FE1186">
            <w:pPr>
              <w:snapToGrid w:val="0"/>
              <w:spacing w:line="360" w:lineRule="auto"/>
              <w:rPr>
                <w:sz w:val="24"/>
              </w:rPr>
            </w:pPr>
            <w:r w:rsidRPr="00735FDE">
              <w:rPr>
                <w:rFonts w:hint="eastAsia"/>
                <w:sz w:val="24"/>
              </w:rPr>
              <w:t>手机：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756E0" w:rsidRPr="00735FDE" w:rsidRDefault="00D756E0" w:rsidP="00636449">
            <w:pPr>
              <w:snapToGrid w:val="0"/>
              <w:spacing w:line="360" w:lineRule="auto"/>
              <w:rPr>
                <w:sz w:val="24"/>
              </w:rPr>
            </w:pPr>
            <w:r w:rsidRPr="00735FDE">
              <w:rPr>
                <w:rFonts w:hint="eastAsia"/>
                <w:sz w:val="24"/>
              </w:rPr>
              <w:t xml:space="preserve"> </w:t>
            </w:r>
            <w:r w:rsidR="00636449">
              <w:rPr>
                <w:rFonts w:hint="eastAsia"/>
                <w:sz w:val="24"/>
              </w:rPr>
              <w:t xml:space="preserve">       </w:t>
            </w:r>
            <w:r w:rsidRPr="00735FDE">
              <w:rPr>
                <w:rFonts w:hint="eastAsia"/>
                <w:sz w:val="24"/>
              </w:rPr>
              <w:t>年</w:t>
            </w:r>
            <w:r w:rsidRPr="00735FDE">
              <w:rPr>
                <w:rFonts w:hint="eastAsia"/>
                <w:sz w:val="24"/>
              </w:rPr>
              <w:t xml:space="preserve">   </w:t>
            </w:r>
            <w:r w:rsidRPr="00735FDE">
              <w:rPr>
                <w:rFonts w:hint="eastAsia"/>
                <w:sz w:val="24"/>
              </w:rPr>
              <w:t>月</w:t>
            </w:r>
            <w:r w:rsidRPr="00735FDE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735FDE">
              <w:rPr>
                <w:rFonts w:hint="eastAsia"/>
                <w:sz w:val="24"/>
              </w:rPr>
              <w:t>日</w:t>
            </w:r>
          </w:p>
        </w:tc>
        <w:tc>
          <w:tcPr>
            <w:tcW w:w="4261" w:type="dxa"/>
            <w:gridSpan w:val="2"/>
            <w:shd w:val="clear" w:color="auto" w:fill="auto"/>
          </w:tcPr>
          <w:p w:rsidR="00D756E0" w:rsidRDefault="00D756E0" w:rsidP="00FE1186">
            <w:pPr>
              <w:snapToGrid w:val="0"/>
              <w:spacing w:line="360" w:lineRule="auto"/>
              <w:rPr>
                <w:sz w:val="24"/>
              </w:rPr>
            </w:pPr>
            <w:r w:rsidRPr="00735FDE">
              <w:rPr>
                <w:rFonts w:hint="eastAsia"/>
                <w:sz w:val="24"/>
              </w:rPr>
              <w:t>乙方</w:t>
            </w:r>
            <w:r w:rsidRPr="00735FDE">
              <w:rPr>
                <w:rFonts w:hint="eastAsia"/>
                <w:sz w:val="24"/>
              </w:rPr>
              <w:t xml:space="preserve">    </w:t>
            </w:r>
            <w:r w:rsidRPr="00735FDE">
              <w:rPr>
                <w:rFonts w:hint="eastAsia"/>
                <w:sz w:val="24"/>
              </w:rPr>
              <w:t>（公章）</w:t>
            </w:r>
          </w:p>
          <w:p w:rsidR="00D756E0" w:rsidRPr="00735FDE" w:rsidRDefault="00D756E0" w:rsidP="00FE1186">
            <w:pPr>
              <w:snapToGrid w:val="0"/>
              <w:spacing w:line="360" w:lineRule="auto"/>
              <w:rPr>
                <w:sz w:val="24"/>
              </w:rPr>
            </w:pPr>
            <w:r w:rsidRPr="00735FDE">
              <w:rPr>
                <w:rFonts w:hint="eastAsia"/>
                <w:sz w:val="24"/>
              </w:rPr>
              <w:t>联系人（签字）</w:t>
            </w:r>
          </w:p>
          <w:p w:rsidR="00D756E0" w:rsidRPr="00735FDE" w:rsidRDefault="00D756E0" w:rsidP="00FE1186">
            <w:pPr>
              <w:snapToGrid w:val="0"/>
              <w:spacing w:line="360" w:lineRule="auto"/>
              <w:rPr>
                <w:sz w:val="24"/>
              </w:rPr>
            </w:pPr>
            <w:r w:rsidRPr="00735FDE">
              <w:rPr>
                <w:rFonts w:hint="eastAsia"/>
                <w:sz w:val="24"/>
              </w:rPr>
              <w:t>E-mail</w:t>
            </w:r>
            <w:r w:rsidRPr="00735FDE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756E0" w:rsidRPr="00735FDE" w:rsidRDefault="00D756E0" w:rsidP="00FE1186">
            <w:pPr>
              <w:snapToGrid w:val="0"/>
              <w:spacing w:line="360" w:lineRule="auto"/>
              <w:rPr>
                <w:sz w:val="24"/>
              </w:rPr>
            </w:pPr>
            <w:r w:rsidRPr="00735FDE">
              <w:rPr>
                <w:rFonts w:hint="eastAsia"/>
                <w:sz w:val="24"/>
              </w:rPr>
              <w:t>固定电话：</w:t>
            </w:r>
          </w:p>
          <w:p w:rsidR="00D756E0" w:rsidRPr="00735FDE" w:rsidRDefault="00D756E0" w:rsidP="00FE1186">
            <w:pPr>
              <w:snapToGrid w:val="0"/>
              <w:spacing w:line="360" w:lineRule="auto"/>
              <w:rPr>
                <w:sz w:val="24"/>
              </w:rPr>
            </w:pPr>
            <w:r w:rsidRPr="00735FDE">
              <w:rPr>
                <w:rFonts w:hint="eastAsia"/>
                <w:sz w:val="24"/>
              </w:rPr>
              <w:t>手机：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073584" w:rsidRPr="00735FDE" w:rsidRDefault="00D756E0" w:rsidP="00636449">
            <w:pPr>
              <w:snapToGrid w:val="0"/>
              <w:spacing w:line="360" w:lineRule="auto"/>
              <w:rPr>
                <w:sz w:val="24"/>
              </w:rPr>
            </w:pPr>
            <w:r w:rsidRPr="00735FDE">
              <w:rPr>
                <w:rFonts w:hint="eastAsia"/>
                <w:sz w:val="24"/>
              </w:rPr>
              <w:t xml:space="preserve">  </w:t>
            </w:r>
            <w:r w:rsidR="00636449">
              <w:rPr>
                <w:rFonts w:hint="eastAsia"/>
                <w:sz w:val="24"/>
              </w:rPr>
              <w:t xml:space="preserve">     </w:t>
            </w:r>
            <w:r w:rsidR="00787D63">
              <w:rPr>
                <w:rFonts w:hint="eastAsia"/>
                <w:sz w:val="24"/>
              </w:rPr>
              <w:t xml:space="preserve"> </w:t>
            </w:r>
            <w:r w:rsidRPr="00735FDE">
              <w:rPr>
                <w:rFonts w:hint="eastAsia"/>
                <w:sz w:val="24"/>
              </w:rPr>
              <w:t>年</w:t>
            </w:r>
            <w:r w:rsidRPr="00735FD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Pr="00735FDE">
              <w:rPr>
                <w:rFonts w:hint="eastAsia"/>
                <w:sz w:val="24"/>
              </w:rPr>
              <w:t xml:space="preserve"> </w:t>
            </w:r>
            <w:r w:rsidRPr="00735FDE">
              <w:rPr>
                <w:rFonts w:hint="eastAsia"/>
                <w:sz w:val="24"/>
              </w:rPr>
              <w:t>月</w:t>
            </w:r>
            <w:r w:rsidRPr="00735FDE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735FDE">
              <w:rPr>
                <w:rFonts w:hint="eastAsia"/>
                <w:sz w:val="24"/>
              </w:rPr>
              <w:t xml:space="preserve"> </w:t>
            </w:r>
            <w:r w:rsidRPr="00735FDE">
              <w:rPr>
                <w:rFonts w:hint="eastAsia"/>
                <w:sz w:val="24"/>
              </w:rPr>
              <w:t>日</w:t>
            </w:r>
          </w:p>
        </w:tc>
      </w:tr>
      <w:tr w:rsidR="00D756E0" w:rsidRPr="00735FDE" w:rsidTr="00636449">
        <w:trPr>
          <w:gridAfter w:val="1"/>
          <w:wAfter w:w="435" w:type="dxa"/>
          <w:trHeight w:val="1950"/>
        </w:trPr>
        <w:tc>
          <w:tcPr>
            <w:tcW w:w="8461" w:type="dxa"/>
            <w:gridSpan w:val="2"/>
            <w:shd w:val="clear" w:color="auto" w:fill="auto"/>
          </w:tcPr>
          <w:p w:rsidR="004B0D11" w:rsidRDefault="004B0D11" w:rsidP="00FE1186">
            <w:pPr>
              <w:snapToGrid w:val="0"/>
              <w:spacing w:line="360" w:lineRule="auto"/>
              <w:rPr>
                <w:rFonts w:hint="eastAsia"/>
                <w:sz w:val="24"/>
              </w:rPr>
            </w:pPr>
          </w:p>
          <w:p w:rsidR="00D756E0" w:rsidRDefault="00D756E0" w:rsidP="00FE1186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保藏中心负责人签字：</w:t>
            </w:r>
          </w:p>
          <w:p w:rsidR="00D756E0" w:rsidRDefault="00D756E0" w:rsidP="00FE1186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  <w:r>
              <w:rPr>
                <w:rFonts w:hint="eastAsia"/>
                <w:sz w:val="24"/>
              </w:rPr>
              <w:t>：</w:t>
            </w:r>
            <w:hyperlink r:id="rId9" w:history="1">
              <w:r w:rsidR="00934086">
                <w:rPr>
                  <w:rStyle w:val="a8"/>
                  <w:rFonts w:hint="eastAsia"/>
                  <w:sz w:val="24"/>
                </w:rPr>
                <w:t>mccc5177</w:t>
              </w:r>
              <w:r w:rsidRPr="00024EB5">
                <w:rPr>
                  <w:rStyle w:val="a8"/>
                  <w:rFonts w:hint="eastAsia"/>
                  <w:sz w:val="24"/>
                </w:rPr>
                <w:t>@163.com</w:t>
              </w:r>
            </w:hyperlink>
          </w:p>
          <w:p w:rsidR="00D756E0" w:rsidRPr="00D756E0" w:rsidRDefault="00D756E0" w:rsidP="00D756E0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固定电话：</w:t>
            </w:r>
            <w:r>
              <w:rPr>
                <w:rFonts w:hint="eastAsia"/>
                <w:sz w:val="24"/>
              </w:rPr>
              <w:t>0592-2195177</w:t>
            </w:r>
          </w:p>
          <w:p w:rsidR="00D756E0" w:rsidRPr="00735FDE" w:rsidRDefault="00D756E0" w:rsidP="00636449">
            <w:pPr>
              <w:snapToGrid w:val="0"/>
              <w:spacing w:line="360" w:lineRule="auto"/>
              <w:ind w:firstLineChars="100" w:firstLine="240"/>
              <w:rPr>
                <w:sz w:val="24"/>
              </w:rPr>
            </w:pPr>
            <w:r w:rsidRPr="00735FDE">
              <w:rPr>
                <w:rFonts w:hint="eastAsia"/>
                <w:sz w:val="24"/>
              </w:rPr>
              <w:t xml:space="preserve"> </w:t>
            </w:r>
            <w:r w:rsidR="00636449">
              <w:rPr>
                <w:rFonts w:hint="eastAsia"/>
                <w:sz w:val="24"/>
              </w:rPr>
              <w:t xml:space="preserve">     </w:t>
            </w:r>
            <w:r w:rsidRPr="00735FDE">
              <w:rPr>
                <w:rFonts w:hint="eastAsia"/>
                <w:sz w:val="24"/>
              </w:rPr>
              <w:t>年</w:t>
            </w:r>
            <w:r w:rsidRPr="00735FDE">
              <w:rPr>
                <w:rFonts w:hint="eastAsia"/>
                <w:sz w:val="24"/>
              </w:rPr>
              <w:t xml:space="preserve">   </w:t>
            </w:r>
            <w:r w:rsidRPr="00735FDE">
              <w:rPr>
                <w:rFonts w:hint="eastAsia"/>
                <w:sz w:val="24"/>
              </w:rPr>
              <w:t>月</w:t>
            </w:r>
            <w:r w:rsidRPr="00735FDE">
              <w:rPr>
                <w:rFonts w:hint="eastAsia"/>
                <w:sz w:val="24"/>
              </w:rPr>
              <w:t xml:space="preserve">   </w:t>
            </w:r>
            <w:r w:rsidRPr="00735FDE">
              <w:rPr>
                <w:rFonts w:hint="eastAsia"/>
                <w:sz w:val="24"/>
              </w:rPr>
              <w:t>日</w:t>
            </w:r>
          </w:p>
        </w:tc>
      </w:tr>
    </w:tbl>
    <w:p w:rsidR="00891302" w:rsidRPr="00735FDE" w:rsidRDefault="00891302" w:rsidP="00D756E0">
      <w:pPr>
        <w:snapToGrid w:val="0"/>
        <w:spacing w:line="360" w:lineRule="auto"/>
      </w:pPr>
    </w:p>
    <w:p w:rsidR="00D756E0" w:rsidRPr="00735FDE" w:rsidRDefault="00D756E0" w:rsidP="00D756E0">
      <w:pPr>
        <w:ind w:firstLineChars="100" w:firstLine="240"/>
        <w:rPr>
          <w:rFonts w:ascii="宋体" w:hAnsi="宋体"/>
          <w:sz w:val="24"/>
        </w:rPr>
      </w:pPr>
      <w:r w:rsidRPr="00735FDE">
        <w:rPr>
          <w:rFonts w:ascii="宋体" w:hAnsi="宋体" w:hint="eastAsia"/>
          <w:sz w:val="24"/>
        </w:rPr>
        <w:t>附件：共享菌株清单</w:t>
      </w:r>
    </w:p>
    <w:tbl>
      <w:tblPr>
        <w:tblpPr w:leftFromText="180" w:rightFromText="180" w:vertAnchor="text" w:horzAnchor="margin" w:tblpY="181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2208"/>
        <w:gridCol w:w="2410"/>
        <w:gridCol w:w="2268"/>
      </w:tblGrid>
      <w:tr w:rsidR="00D756E0" w:rsidRPr="00735FDE" w:rsidTr="00D756E0">
        <w:trPr>
          <w:trHeight w:val="285"/>
        </w:trPr>
        <w:tc>
          <w:tcPr>
            <w:tcW w:w="735" w:type="dxa"/>
            <w:shd w:val="clear" w:color="auto" w:fill="auto"/>
            <w:noWrap/>
            <w:vAlign w:val="bottom"/>
          </w:tcPr>
          <w:p w:rsidR="00D756E0" w:rsidRPr="00735FDE" w:rsidRDefault="00D756E0" w:rsidP="00D756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35FDE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208" w:type="dxa"/>
            <w:vAlign w:val="bottom"/>
          </w:tcPr>
          <w:p w:rsidR="00D756E0" w:rsidRPr="00735FDE" w:rsidRDefault="00D756E0" w:rsidP="00D756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35FDE">
              <w:rPr>
                <w:rFonts w:ascii="宋体" w:hAnsi="宋体" w:cs="宋体" w:hint="eastAsia"/>
                <w:kern w:val="0"/>
                <w:sz w:val="24"/>
              </w:rPr>
              <w:t>保藏编号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D756E0" w:rsidRPr="00735FDE" w:rsidRDefault="00D756E0" w:rsidP="00D756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35FDE">
              <w:rPr>
                <w:rFonts w:ascii="宋体" w:hAnsi="宋体" w:cs="宋体" w:hint="eastAsia"/>
                <w:kern w:val="0"/>
                <w:sz w:val="24"/>
              </w:rPr>
              <w:t>属名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756E0" w:rsidRPr="00735FDE" w:rsidRDefault="00D756E0" w:rsidP="00D756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种名</w:t>
            </w:r>
          </w:p>
        </w:tc>
      </w:tr>
      <w:tr w:rsidR="000A1C8E" w:rsidRPr="00735FDE" w:rsidTr="00E81373">
        <w:trPr>
          <w:trHeight w:val="94"/>
        </w:trPr>
        <w:tc>
          <w:tcPr>
            <w:tcW w:w="735" w:type="dxa"/>
            <w:shd w:val="clear" w:color="auto" w:fill="auto"/>
            <w:noWrap/>
            <w:vAlign w:val="bottom"/>
          </w:tcPr>
          <w:p w:rsidR="000A1C8E" w:rsidRPr="00573A29" w:rsidRDefault="000A1C8E" w:rsidP="00D756E0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vAlign w:val="bottom"/>
          </w:tcPr>
          <w:p w:rsidR="000A1C8E" w:rsidRPr="00636449" w:rsidRDefault="000A1C8E" w:rsidP="00224AED">
            <w:pPr>
              <w:jc w:val="left"/>
              <w:rPr>
                <w:rFonts w:ascii="宋体" w:eastAsiaTheme="minorEastAsia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0A1C8E" w:rsidRPr="00636449" w:rsidRDefault="000A1C8E" w:rsidP="00EB192C">
            <w:pPr>
              <w:jc w:val="left"/>
              <w:rPr>
                <w:rFonts w:eastAsiaTheme="minorEastAsia"/>
              </w:rPr>
            </w:pPr>
          </w:p>
        </w:tc>
        <w:tc>
          <w:tcPr>
            <w:tcW w:w="2268" w:type="dxa"/>
            <w:shd w:val="clear" w:color="auto" w:fill="auto"/>
          </w:tcPr>
          <w:p w:rsidR="000A1C8E" w:rsidRPr="00636449" w:rsidRDefault="000A1C8E" w:rsidP="00EB192C">
            <w:pPr>
              <w:jc w:val="left"/>
              <w:rPr>
                <w:rFonts w:eastAsiaTheme="minorEastAsia"/>
              </w:rPr>
            </w:pPr>
          </w:p>
        </w:tc>
      </w:tr>
      <w:tr w:rsidR="00D756E0" w:rsidRPr="00735FDE" w:rsidTr="00D756E0">
        <w:trPr>
          <w:trHeight w:val="94"/>
        </w:trPr>
        <w:tc>
          <w:tcPr>
            <w:tcW w:w="735" w:type="dxa"/>
            <w:shd w:val="clear" w:color="auto" w:fill="auto"/>
            <w:noWrap/>
            <w:vAlign w:val="bottom"/>
          </w:tcPr>
          <w:p w:rsidR="00D756E0" w:rsidRPr="00573A29" w:rsidRDefault="00D756E0" w:rsidP="00D756E0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vAlign w:val="bottom"/>
          </w:tcPr>
          <w:p w:rsidR="00D756E0" w:rsidRPr="00E95427" w:rsidRDefault="00D756E0" w:rsidP="00D756E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D756E0" w:rsidRPr="00E95427" w:rsidRDefault="00D756E0" w:rsidP="00D756E0">
            <w:pPr>
              <w:widowControl/>
              <w:jc w:val="left"/>
              <w:rPr>
                <w:i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D756E0" w:rsidRPr="00E95427" w:rsidRDefault="00D756E0" w:rsidP="00D756E0">
            <w:pPr>
              <w:widowControl/>
              <w:jc w:val="left"/>
              <w:rPr>
                <w:i/>
                <w:kern w:val="0"/>
                <w:sz w:val="24"/>
              </w:rPr>
            </w:pPr>
          </w:p>
        </w:tc>
      </w:tr>
    </w:tbl>
    <w:p w:rsidR="00D756E0" w:rsidRPr="00735FDE" w:rsidRDefault="00D756E0" w:rsidP="00D756E0">
      <w:pPr>
        <w:rPr>
          <w:rFonts w:ascii="宋体" w:hAnsi="宋体"/>
          <w:sz w:val="24"/>
        </w:rPr>
      </w:pPr>
    </w:p>
    <w:p w:rsidR="00D756E0" w:rsidRPr="00735FDE" w:rsidRDefault="00D756E0" w:rsidP="00D756E0">
      <w:pPr>
        <w:ind w:leftChars="207" w:left="435" w:firstLineChars="1700" w:firstLine="4080"/>
        <w:rPr>
          <w:rFonts w:ascii="宋体" w:hAnsi="宋体"/>
          <w:sz w:val="24"/>
        </w:rPr>
      </w:pPr>
    </w:p>
    <w:p w:rsidR="003643DC" w:rsidRPr="00D756E0" w:rsidRDefault="003643DC" w:rsidP="00D756E0"/>
    <w:sectPr w:rsidR="003643DC" w:rsidRPr="00D756E0" w:rsidSect="000510A7">
      <w:headerReference w:type="default" r:id="rId10"/>
      <w:footerReference w:type="default" r:id="rId11"/>
      <w:pgSz w:w="11906" w:h="16838"/>
      <w:pgMar w:top="454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ED8" w:rsidRDefault="00A44ED8" w:rsidP="00347DAD">
      <w:r>
        <w:separator/>
      </w:r>
    </w:p>
  </w:endnote>
  <w:endnote w:type="continuationSeparator" w:id="0">
    <w:p w:rsidR="00A44ED8" w:rsidRDefault="00A44ED8" w:rsidP="0034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9C" w:rsidRDefault="009E0E9C" w:rsidP="009E0E9C">
    <w:pPr>
      <w:pStyle w:val="a5"/>
      <w:jc w:val="center"/>
    </w:pPr>
    <w:r>
      <w:rPr>
        <w:rFonts w:hint="eastAsia"/>
      </w:rPr>
      <w:t xml:space="preserve">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A44ED8" w:rsidRPr="00A44ED8">
      <w:rPr>
        <w:noProof/>
        <w:lang w:val="zh-CN"/>
      </w:rPr>
      <w:t>1</w:t>
    </w:r>
    <w:r>
      <w:fldChar w:fldCharType="end"/>
    </w:r>
    <w:r>
      <w:rPr>
        <w:rFonts w:hint="eastAsia"/>
      </w:rPr>
      <w:t xml:space="preserve">                                         </w:t>
    </w:r>
    <w:r>
      <w:rPr>
        <w:rFonts w:hint="eastAsia"/>
      </w:rPr>
      <w:t>共</w:t>
    </w: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 w:rsidR="00A44ED8">
      <w:rPr>
        <w:rStyle w:val="a9"/>
        <w:noProof/>
      </w:rPr>
      <w:t>1</w:t>
    </w:r>
    <w:r>
      <w:rPr>
        <w:rStyle w:val="a9"/>
      </w:rP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ED8" w:rsidRDefault="00A44ED8" w:rsidP="00347DAD">
      <w:r>
        <w:separator/>
      </w:r>
    </w:p>
  </w:footnote>
  <w:footnote w:type="continuationSeparator" w:id="0">
    <w:p w:rsidR="00A44ED8" w:rsidRDefault="00A44ED8" w:rsidP="00347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FD3" w:rsidRDefault="00327FD3" w:rsidP="00327FD3">
    <w:pPr>
      <w:pStyle w:val="a4"/>
      <w:jc w:val="left"/>
      <w:rPr>
        <w:noProof/>
      </w:rPr>
    </w:pPr>
    <w:r w:rsidRPr="00327FD3">
      <w:rPr>
        <w:rFonts w:hint="eastAsia"/>
        <w:noProof/>
        <w:sz w:val="2"/>
      </w:rPr>
      <w:t xml:space="preserve">   </w:t>
    </w:r>
    <w:r>
      <w:rPr>
        <w:rFonts w:hint="eastAsia"/>
        <w:noProof/>
        <w:sz w:val="2"/>
      </w:rPr>
      <w:t xml:space="preserve">                                   </w:t>
    </w:r>
    <w:r w:rsidRPr="00327FD3">
      <w:rPr>
        <w:rFonts w:hint="eastAsia"/>
        <w:noProof/>
        <w:sz w:val="2"/>
      </w:rPr>
      <w:t xml:space="preserve"> </w:t>
    </w:r>
    <w:r w:rsidR="00D756E0">
      <w:rPr>
        <w:noProof/>
      </w:rPr>
      <w:drawing>
        <wp:inline distT="0" distB="0" distL="0" distR="0" wp14:anchorId="7A734CAB" wp14:editId="345128D8">
          <wp:extent cx="1581150" cy="476250"/>
          <wp:effectExtent l="0" t="0" r="0" b="0"/>
          <wp:docPr id="1" name="Picture 3" descr="说明: D:\国家微生物资源平台\Logo-国家微生物资源平台\Logo-国家微生物资源平台\整体斜体png.png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说明: D:\国家微生物资源平台\Logo-国家微生物资源平台\Logo-国家微生物资源平台\整体斜体png.png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7FD3" w:rsidRDefault="00D756E0" w:rsidP="00327FD3">
    <w:pPr>
      <w:pStyle w:val="a4"/>
      <w:rPr>
        <w:noProof/>
      </w:rPr>
    </w:pPr>
    <w:r>
      <w:rPr>
        <w:noProof/>
      </w:rPr>
      <w:drawing>
        <wp:inline distT="0" distB="0" distL="0" distR="0" wp14:anchorId="2898AF87" wp14:editId="04928558">
          <wp:extent cx="5219700" cy="428625"/>
          <wp:effectExtent l="0" t="0" r="0" b="9525"/>
          <wp:docPr id="2" name="图片 2" descr="说明: 最终--演示文稿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说明: 最终--演示文稿6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0E9C" w:rsidRPr="00327FD3" w:rsidRDefault="009E0E9C" w:rsidP="009E0E9C">
    <w:pPr>
      <w:pStyle w:val="a4"/>
      <w:jc w:val="right"/>
      <w:rPr>
        <w:noProof/>
      </w:rPr>
    </w:pPr>
    <w:r>
      <w:rPr>
        <w:rFonts w:hint="eastAsia"/>
        <w:noProof/>
      </w:rPr>
      <w:t>HZ-20</w:t>
    </w:r>
    <w:r w:rsidR="008A0BE9">
      <w:rPr>
        <w:rFonts w:hint="eastAsia"/>
        <w:noProof/>
      </w:rPr>
      <w:t>2</w:t>
    </w:r>
    <w:r w:rsidR="0022795B">
      <w:rPr>
        <w:rFonts w:hint="eastAsia"/>
        <w:noProof/>
      </w:rPr>
      <w:t>1</w:t>
    </w:r>
    <w:r w:rsidR="008A0BE9">
      <w:rPr>
        <w:rFonts w:hint="eastAsia"/>
        <w:noProof/>
      </w:rPr>
      <w:t>-00</w:t>
    </w:r>
    <w:r w:rsidR="000A1C8E">
      <w:rPr>
        <w:rFonts w:hint="eastAsia"/>
        <w:noProof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D2279"/>
    <w:multiLevelType w:val="hybridMultilevel"/>
    <w:tmpl w:val="2362E570"/>
    <w:lvl w:ilvl="0" w:tplc="A2B45714">
      <w:start w:val="1"/>
      <w:numFmt w:val="japaneseCounting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">
    <w:nsid w:val="5D282370"/>
    <w:multiLevelType w:val="hybridMultilevel"/>
    <w:tmpl w:val="5352D376"/>
    <w:lvl w:ilvl="0" w:tplc="04090005">
      <w:start w:val="1"/>
      <w:numFmt w:val="bullet"/>
      <w:lvlText w:val="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2">
    <w:nsid w:val="5DFB2975"/>
    <w:multiLevelType w:val="hybridMultilevel"/>
    <w:tmpl w:val="4C4A1C32"/>
    <w:lvl w:ilvl="0" w:tplc="54EC397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7D8707F"/>
    <w:multiLevelType w:val="hybridMultilevel"/>
    <w:tmpl w:val="226CE6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E90259C"/>
    <w:multiLevelType w:val="hybridMultilevel"/>
    <w:tmpl w:val="0ADE25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6F"/>
    <w:rsid w:val="0000749F"/>
    <w:rsid w:val="00010808"/>
    <w:rsid w:val="00013628"/>
    <w:rsid w:val="00014F7F"/>
    <w:rsid w:val="00017127"/>
    <w:rsid w:val="00025885"/>
    <w:rsid w:val="00027C76"/>
    <w:rsid w:val="000503DD"/>
    <w:rsid w:val="000510A7"/>
    <w:rsid w:val="00064C3E"/>
    <w:rsid w:val="00073584"/>
    <w:rsid w:val="00081CFF"/>
    <w:rsid w:val="000974A6"/>
    <w:rsid w:val="000A1C8E"/>
    <w:rsid w:val="000A2A72"/>
    <w:rsid w:val="000A65D2"/>
    <w:rsid w:val="000C43FC"/>
    <w:rsid w:val="000C7EA4"/>
    <w:rsid w:val="000E6FF5"/>
    <w:rsid w:val="000F0221"/>
    <w:rsid w:val="00101625"/>
    <w:rsid w:val="00103015"/>
    <w:rsid w:val="00105268"/>
    <w:rsid w:val="00105D79"/>
    <w:rsid w:val="001079DD"/>
    <w:rsid w:val="00114E71"/>
    <w:rsid w:val="00121017"/>
    <w:rsid w:val="00122D69"/>
    <w:rsid w:val="001259FF"/>
    <w:rsid w:val="00125B32"/>
    <w:rsid w:val="00131EED"/>
    <w:rsid w:val="00136765"/>
    <w:rsid w:val="00136B9B"/>
    <w:rsid w:val="00140BA8"/>
    <w:rsid w:val="00151057"/>
    <w:rsid w:val="001523B2"/>
    <w:rsid w:val="00152558"/>
    <w:rsid w:val="00161C4E"/>
    <w:rsid w:val="00174929"/>
    <w:rsid w:val="001827FA"/>
    <w:rsid w:val="0019464E"/>
    <w:rsid w:val="001B017A"/>
    <w:rsid w:val="001B0590"/>
    <w:rsid w:val="001B2073"/>
    <w:rsid w:val="001B2D2F"/>
    <w:rsid w:val="001C42C6"/>
    <w:rsid w:val="001C5991"/>
    <w:rsid w:val="001C6D29"/>
    <w:rsid w:val="001D06C2"/>
    <w:rsid w:val="001D16E5"/>
    <w:rsid w:val="001F2D96"/>
    <w:rsid w:val="00203D8F"/>
    <w:rsid w:val="002061A2"/>
    <w:rsid w:val="002136B5"/>
    <w:rsid w:val="00224AED"/>
    <w:rsid w:val="0022795B"/>
    <w:rsid w:val="002358B7"/>
    <w:rsid w:val="00235CBE"/>
    <w:rsid w:val="00236517"/>
    <w:rsid w:val="00240BDA"/>
    <w:rsid w:val="002418A7"/>
    <w:rsid w:val="00252361"/>
    <w:rsid w:val="00254147"/>
    <w:rsid w:val="00281EC5"/>
    <w:rsid w:val="00284A8B"/>
    <w:rsid w:val="00292667"/>
    <w:rsid w:val="00295410"/>
    <w:rsid w:val="002979E7"/>
    <w:rsid w:val="00297BD2"/>
    <w:rsid w:val="002A4C21"/>
    <w:rsid w:val="002A7E78"/>
    <w:rsid w:val="002B08C7"/>
    <w:rsid w:val="002B59FD"/>
    <w:rsid w:val="002B6DA7"/>
    <w:rsid w:val="002B7EFE"/>
    <w:rsid w:val="002D2188"/>
    <w:rsid w:val="002D28D5"/>
    <w:rsid w:val="002F0E7F"/>
    <w:rsid w:val="002F53CE"/>
    <w:rsid w:val="003022E4"/>
    <w:rsid w:val="00302A98"/>
    <w:rsid w:val="00307F4E"/>
    <w:rsid w:val="00310724"/>
    <w:rsid w:val="00312666"/>
    <w:rsid w:val="00316A96"/>
    <w:rsid w:val="00323BD1"/>
    <w:rsid w:val="00324908"/>
    <w:rsid w:val="00327FD3"/>
    <w:rsid w:val="00331BA2"/>
    <w:rsid w:val="00333A0C"/>
    <w:rsid w:val="0033642F"/>
    <w:rsid w:val="00340C15"/>
    <w:rsid w:val="00347911"/>
    <w:rsid w:val="00347DAD"/>
    <w:rsid w:val="0036173B"/>
    <w:rsid w:val="003636D9"/>
    <w:rsid w:val="003643DC"/>
    <w:rsid w:val="003667D3"/>
    <w:rsid w:val="00373FB1"/>
    <w:rsid w:val="00382465"/>
    <w:rsid w:val="003909AB"/>
    <w:rsid w:val="003A135E"/>
    <w:rsid w:val="003B5E52"/>
    <w:rsid w:val="003C0371"/>
    <w:rsid w:val="003C4DAA"/>
    <w:rsid w:val="003E7E24"/>
    <w:rsid w:val="0040089B"/>
    <w:rsid w:val="004010B8"/>
    <w:rsid w:val="00422ABA"/>
    <w:rsid w:val="00433847"/>
    <w:rsid w:val="0044190E"/>
    <w:rsid w:val="00446354"/>
    <w:rsid w:val="00457376"/>
    <w:rsid w:val="00474D1E"/>
    <w:rsid w:val="00485485"/>
    <w:rsid w:val="00486919"/>
    <w:rsid w:val="00487801"/>
    <w:rsid w:val="00497EB9"/>
    <w:rsid w:val="004B0D11"/>
    <w:rsid w:val="004C044D"/>
    <w:rsid w:val="004D3EAE"/>
    <w:rsid w:val="004E14E6"/>
    <w:rsid w:val="004F1221"/>
    <w:rsid w:val="00504D97"/>
    <w:rsid w:val="00510B66"/>
    <w:rsid w:val="00516DE5"/>
    <w:rsid w:val="00533A85"/>
    <w:rsid w:val="00533CAA"/>
    <w:rsid w:val="005358B4"/>
    <w:rsid w:val="00535B59"/>
    <w:rsid w:val="0054274B"/>
    <w:rsid w:val="00550157"/>
    <w:rsid w:val="0055576E"/>
    <w:rsid w:val="005712E6"/>
    <w:rsid w:val="00573CED"/>
    <w:rsid w:val="0058722E"/>
    <w:rsid w:val="00591E9C"/>
    <w:rsid w:val="00596E56"/>
    <w:rsid w:val="005C5A7B"/>
    <w:rsid w:val="005D0F69"/>
    <w:rsid w:val="005D71F8"/>
    <w:rsid w:val="005F1E8B"/>
    <w:rsid w:val="006027C5"/>
    <w:rsid w:val="00606897"/>
    <w:rsid w:val="00615B14"/>
    <w:rsid w:val="00620E9F"/>
    <w:rsid w:val="0062404E"/>
    <w:rsid w:val="00624815"/>
    <w:rsid w:val="00624C13"/>
    <w:rsid w:val="0062649F"/>
    <w:rsid w:val="00630B33"/>
    <w:rsid w:val="00636449"/>
    <w:rsid w:val="006366A4"/>
    <w:rsid w:val="00642C0C"/>
    <w:rsid w:val="006471A7"/>
    <w:rsid w:val="00653814"/>
    <w:rsid w:val="00656B41"/>
    <w:rsid w:val="00680358"/>
    <w:rsid w:val="00683D5F"/>
    <w:rsid w:val="006924FE"/>
    <w:rsid w:val="006966EB"/>
    <w:rsid w:val="006A2A4C"/>
    <w:rsid w:val="006A540D"/>
    <w:rsid w:val="006A65C2"/>
    <w:rsid w:val="006A7D66"/>
    <w:rsid w:val="006B105E"/>
    <w:rsid w:val="006B3F55"/>
    <w:rsid w:val="006B46CA"/>
    <w:rsid w:val="006C2510"/>
    <w:rsid w:val="006C4E72"/>
    <w:rsid w:val="006E0942"/>
    <w:rsid w:val="006F00C4"/>
    <w:rsid w:val="006F01E2"/>
    <w:rsid w:val="006F04A0"/>
    <w:rsid w:val="00701A34"/>
    <w:rsid w:val="00705C75"/>
    <w:rsid w:val="00706795"/>
    <w:rsid w:val="00711DD4"/>
    <w:rsid w:val="007266D8"/>
    <w:rsid w:val="007419C2"/>
    <w:rsid w:val="00742C93"/>
    <w:rsid w:val="00746512"/>
    <w:rsid w:val="00747182"/>
    <w:rsid w:val="007471B4"/>
    <w:rsid w:val="00751E44"/>
    <w:rsid w:val="00762670"/>
    <w:rsid w:val="00762C4D"/>
    <w:rsid w:val="00764546"/>
    <w:rsid w:val="00787D63"/>
    <w:rsid w:val="0079012A"/>
    <w:rsid w:val="007A59DE"/>
    <w:rsid w:val="007A5F10"/>
    <w:rsid w:val="007B1700"/>
    <w:rsid w:val="007B3DEF"/>
    <w:rsid w:val="007B6224"/>
    <w:rsid w:val="007D15B2"/>
    <w:rsid w:val="007D2D4E"/>
    <w:rsid w:val="007D4F10"/>
    <w:rsid w:val="007D746E"/>
    <w:rsid w:val="007E1659"/>
    <w:rsid w:val="007E6A0D"/>
    <w:rsid w:val="007F4CDE"/>
    <w:rsid w:val="008010EA"/>
    <w:rsid w:val="00805E1E"/>
    <w:rsid w:val="00822067"/>
    <w:rsid w:val="00835FFA"/>
    <w:rsid w:val="008373D7"/>
    <w:rsid w:val="00841866"/>
    <w:rsid w:val="00845969"/>
    <w:rsid w:val="008546E3"/>
    <w:rsid w:val="00861E75"/>
    <w:rsid w:val="00863824"/>
    <w:rsid w:val="0086400D"/>
    <w:rsid w:val="00887940"/>
    <w:rsid w:val="00890979"/>
    <w:rsid w:val="00891302"/>
    <w:rsid w:val="00893437"/>
    <w:rsid w:val="008973BB"/>
    <w:rsid w:val="008A0BE9"/>
    <w:rsid w:val="008A0F98"/>
    <w:rsid w:val="008A2ABF"/>
    <w:rsid w:val="008B469F"/>
    <w:rsid w:val="008B5145"/>
    <w:rsid w:val="008B6B96"/>
    <w:rsid w:val="008B794A"/>
    <w:rsid w:val="008C28FA"/>
    <w:rsid w:val="008C307C"/>
    <w:rsid w:val="008C6749"/>
    <w:rsid w:val="008D37BD"/>
    <w:rsid w:val="008D5888"/>
    <w:rsid w:val="008D6256"/>
    <w:rsid w:val="008D6D1F"/>
    <w:rsid w:val="008E73DE"/>
    <w:rsid w:val="00905E9D"/>
    <w:rsid w:val="0090785C"/>
    <w:rsid w:val="009158AD"/>
    <w:rsid w:val="00915E58"/>
    <w:rsid w:val="00925BB3"/>
    <w:rsid w:val="00930C5D"/>
    <w:rsid w:val="00931E24"/>
    <w:rsid w:val="0093324C"/>
    <w:rsid w:val="00934086"/>
    <w:rsid w:val="00946FBA"/>
    <w:rsid w:val="00953130"/>
    <w:rsid w:val="009603E8"/>
    <w:rsid w:val="00963ACE"/>
    <w:rsid w:val="009708F1"/>
    <w:rsid w:val="00971784"/>
    <w:rsid w:val="0097253D"/>
    <w:rsid w:val="00983C19"/>
    <w:rsid w:val="00991B66"/>
    <w:rsid w:val="009A4582"/>
    <w:rsid w:val="009C4652"/>
    <w:rsid w:val="009D000A"/>
    <w:rsid w:val="009D0C0F"/>
    <w:rsid w:val="009D1F81"/>
    <w:rsid w:val="009D769B"/>
    <w:rsid w:val="009E0E9C"/>
    <w:rsid w:val="009F0A6F"/>
    <w:rsid w:val="009F3EC1"/>
    <w:rsid w:val="00A21254"/>
    <w:rsid w:val="00A249B9"/>
    <w:rsid w:val="00A30183"/>
    <w:rsid w:val="00A3090B"/>
    <w:rsid w:val="00A32954"/>
    <w:rsid w:val="00A33340"/>
    <w:rsid w:val="00A44ED8"/>
    <w:rsid w:val="00A5298B"/>
    <w:rsid w:val="00A772CB"/>
    <w:rsid w:val="00A77B4E"/>
    <w:rsid w:val="00A81E5A"/>
    <w:rsid w:val="00A84B21"/>
    <w:rsid w:val="00A87433"/>
    <w:rsid w:val="00A87745"/>
    <w:rsid w:val="00A915DB"/>
    <w:rsid w:val="00A932F5"/>
    <w:rsid w:val="00A94755"/>
    <w:rsid w:val="00A94A4A"/>
    <w:rsid w:val="00A94A52"/>
    <w:rsid w:val="00AA7206"/>
    <w:rsid w:val="00AC1481"/>
    <w:rsid w:val="00AC5A67"/>
    <w:rsid w:val="00AD20BD"/>
    <w:rsid w:val="00AD4B3D"/>
    <w:rsid w:val="00AE1877"/>
    <w:rsid w:val="00AE4CED"/>
    <w:rsid w:val="00AE684E"/>
    <w:rsid w:val="00AF4BD2"/>
    <w:rsid w:val="00AF6A53"/>
    <w:rsid w:val="00B111E3"/>
    <w:rsid w:val="00B16DE2"/>
    <w:rsid w:val="00B2608B"/>
    <w:rsid w:val="00B30C68"/>
    <w:rsid w:val="00B42859"/>
    <w:rsid w:val="00B611C9"/>
    <w:rsid w:val="00B730BE"/>
    <w:rsid w:val="00B7633D"/>
    <w:rsid w:val="00B8427A"/>
    <w:rsid w:val="00B91598"/>
    <w:rsid w:val="00B9752C"/>
    <w:rsid w:val="00BA0400"/>
    <w:rsid w:val="00BA435B"/>
    <w:rsid w:val="00BB03E3"/>
    <w:rsid w:val="00BB5135"/>
    <w:rsid w:val="00BC070C"/>
    <w:rsid w:val="00BD63E7"/>
    <w:rsid w:val="00BE1052"/>
    <w:rsid w:val="00BE61AE"/>
    <w:rsid w:val="00BE7477"/>
    <w:rsid w:val="00BF02D3"/>
    <w:rsid w:val="00C04BE9"/>
    <w:rsid w:val="00C26C5C"/>
    <w:rsid w:val="00C30C7F"/>
    <w:rsid w:val="00C312AD"/>
    <w:rsid w:val="00C347EA"/>
    <w:rsid w:val="00C422BE"/>
    <w:rsid w:val="00C506F2"/>
    <w:rsid w:val="00C64B60"/>
    <w:rsid w:val="00C66CFF"/>
    <w:rsid w:val="00C74621"/>
    <w:rsid w:val="00C771C5"/>
    <w:rsid w:val="00C854C3"/>
    <w:rsid w:val="00C9294F"/>
    <w:rsid w:val="00CA151D"/>
    <w:rsid w:val="00CC208B"/>
    <w:rsid w:val="00CC4AEF"/>
    <w:rsid w:val="00CC56D2"/>
    <w:rsid w:val="00CE6A7F"/>
    <w:rsid w:val="00CE7DD8"/>
    <w:rsid w:val="00CF557B"/>
    <w:rsid w:val="00D0549C"/>
    <w:rsid w:val="00D064FB"/>
    <w:rsid w:val="00D15460"/>
    <w:rsid w:val="00D31BF2"/>
    <w:rsid w:val="00D50D26"/>
    <w:rsid w:val="00D53DE6"/>
    <w:rsid w:val="00D62876"/>
    <w:rsid w:val="00D62A66"/>
    <w:rsid w:val="00D64FEE"/>
    <w:rsid w:val="00D70DDB"/>
    <w:rsid w:val="00D756E0"/>
    <w:rsid w:val="00D7749D"/>
    <w:rsid w:val="00D7786F"/>
    <w:rsid w:val="00D801F7"/>
    <w:rsid w:val="00D8276A"/>
    <w:rsid w:val="00D90130"/>
    <w:rsid w:val="00DA4C89"/>
    <w:rsid w:val="00DA65D5"/>
    <w:rsid w:val="00DA6FF9"/>
    <w:rsid w:val="00DB0769"/>
    <w:rsid w:val="00DC4D1D"/>
    <w:rsid w:val="00DD526A"/>
    <w:rsid w:val="00DE1479"/>
    <w:rsid w:val="00DE2959"/>
    <w:rsid w:val="00DE3A13"/>
    <w:rsid w:val="00DE3B18"/>
    <w:rsid w:val="00DE58A9"/>
    <w:rsid w:val="00DF3C25"/>
    <w:rsid w:val="00DF7D0B"/>
    <w:rsid w:val="00E003BA"/>
    <w:rsid w:val="00E03783"/>
    <w:rsid w:val="00E07E55"/>
    <w:rsid w:val="00E136B8"/>
    <w:rsid w:val="00E142AE"/>
    <w:rsid w:val="00E15700"/>
    <w:rsid w:val="00E20F5F"/>
    <w:rsid w:val="00E22068"/>
    <w:rsid w:val="00E35B19"/>
    <w:rsid w:val="00E45605"/>
    <w:rsid w:val="00E4613E"/>
    <w:rsid w:val="00E4665B"/>
    <w:rsid w:val="00E4678C"/>
    <w:rsid w:val="00E53597"/>
    <w:rsid w:val="00E60ADC"/>
    <w:rsid w:val="00E6274C"/>
    <w:rsid w:val="00E65EF4"/>
    <w:rsid w:val="00E71D4E"/>
    <w:rsid w:val="00E73A7D"/>
    <w:rsid w:val="00E85FEE"/>
    <w:rsid w:val="00E87DE1"/>
    <w:rsid w:val="00E917D9"/>
    <w:rsid w:val="00E92E6F"/>
    <w:rsid w:val="00E96ADD"/>
    <w:rsid w:val="00EA1BCB"/>
    <w:rsid w:val="00EA3AFB"/>
    <w:rsid w:val="00EB1DD2"/>
    <w:rsid w:val="00EB3E46"/>
    <w:rsid w:val="00EC0B83"/>
    <w:rsid w:val="00EC4DEF"/>
    <w:rsid w:val="00EC5658"/>
    <w:rsid w:val="00EC57C6"/>
    <w:rsid w:val="00EE0308"/>
    <w:rsid w:val="00EE3352"/>
    <w:rsid w:val="00EE7588"/>
    <w:rsid w:val="00EF3AE9"/>
    <w:rsid w:val="00EF70B0"/>
    <w:rsid w:val="00F0078F"/>
    <w:rsid w:val="00F01930"/>
    <w:rsid w:val="00F11D64"/>
    <w:rsid w:val="00F122C6"/>
    <w:rsid w:val="00F21FFB"/>
    <w:rsid w:val="00F25458"/>
    <w:rsid w:val="00F30071"/>
    <w:rsid w:val="00F31C81"/>
    <w:rsid w:val="00F43440"/>
    <w:rsid w:val="00F5118B"/>
    <w:rsid w:val="00F52981"/>
    <w:rsid w:val="00F554E7"/>
    <w:rsid w:val="00F63BD9"/>
    <w:rsid w:val="00F76BE5"/>
    <w:rsid w:val="00F76C36"/>
    <w:rsid w:val="00F82455"/>
    <w:rsid w:val="00F8678F"/>
    <w:rsid w:val="00F92E3F"/>
    <w:rsid w:val="00F9718A"/>
    <w:rsid w:val="00FA6B90"/>
    <w:rsid w:val="00FB3F68"/>
    <w:rsid w:val="00FC3860"/>
    <w:rsid w:val="00FC3F27"/>
    <w:rsid w:val="00FE7E16"/>
    <w:rsid w:val="00FF4BF3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47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47DAD"/>
    <w:rPr>
      <w:kern w:val="2"/>
      <w:sz w:val="18"/>
      <w:szCs w:val="18"/>
    </w:rPr>
  </w:style>
  <w:style w:type="paragraph" w:styleId="a5">
    <w:name w:val="footer"/>
    <w:basedOn w:val="a"/>
    <w:link w:val="Char0"/>
    <w:rsid w:val="00347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347DAD"/>
    <w:rPr>
      <w:kern w:val="2"/>
      <w:sz w:val="18"/>
      <w:szCs w:val="18"/>
    </w:rPr>
  </w:style>
  <w:style w:type="paragraph" w:styleId="a6">
    <w:name w:val="Balloon Text"/>
    <w:basedOn w:val="a"/>
    <w:link w:val="Char1"/>
    <w:rsid w:val="009D0C0F"/>
    <w:rPr>
      <w:sz w:val="18"/>
      <w:szCs w:val="18"/>
    </w:rPr>
  </w:style>
  <w:style w:type="character" w:customStyle="1" w:styleId="Char1">
    <w:name w:val="批注框文本 Char"/>
    <w:link w:val="a6"/>
    <w:rsid w:val="009D0C0F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C7EA4"/>
    <w:pPr>
      <w:ind w:firstLineChars="200" w:firstLine="420"/>
    </w:pPr>
  </w:style>
  <w:style w:type="paragraph" w:customStyle="1" w:styleId="7812577152">
    <w:name w:val="样式 黑体 小二 分散对齐 段前: 7.8 磅 行距: 多倍行距 1.25 字行 左  7.71 字符 右  5.2..."/>
    <w:basedOn w:val="a"/>
    <w:rsid w:val="000C7EA4"/>
    <w:pPr>
      <w:spacing w:before="120" w:line="300" w:lineRule="auto"/>
      <w:ind w:leftChars="771" w:left="771" w:rightChars="526" w:right="526"/>
      <w:jc w:val="distribute"/>
    </w:pPr>
    <w:rPr>
      <w:rFonts w:ascii="黑体" w:eastAsia="黑体" w:cs="宋体"/>
      <w:sz w:val="36"/>
      <w:szCs w:val="20"/>
    </w:rPr>
  </w:style>
  <w:style w:type="character" w:styleId="a8">
    <w:name w:val="Hyperlink"/>
    <w:rsid w:val="009E0E9C"/>
    <w:rPr>
      <w:strike w:val="0"/>
      <w:dstrike w:val="0"/>
      <w:color w:val="000000"/>
      <w:sz w:val="18"/>
      <w:szCs w:val="18"/>
      <w:u w:val="none"/>
      <w:effect w:val="none"/>
    </w:rPr>
  </w:style>
  <w:style w:type="character" w:styleId="a9">
    <w:name w:val="page number"/>
    <w:rsid w:val="009E0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47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47DAD"/>
    <w:rPr>
      <w:kern w:val="2"/>
      <w:sz w:val="18"/>
      <w:szCs w:val="18"/>
    </w:rPr>
  </w:style>
  <w:style w:type="paragraph" w:styleId="a5">
    <w:name w:val="footer"/>
    <w:basedOn w:val="a"/>
    <w:link w:val="Char0"/>
    <w:rsid w:val="00347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347DAD"/>
    <w:rPr>
      <w:kern w:val="2"/>
      <w:sz w:val="18"/>
      <w:szCs w:val="18"/>
    </w:rPr>
  </w:style>
  <w:style w:type="paragraph" w:styleId="a6">
    <w:name w:val="Balloon Text"/>
    <w:basedOn w:val="a"/>
    <w:link w:val="Char1"/>
    <w:rsid w:val="009D0C0F"/>
    <w:rPr>
      <w:sz w:val="18"/>
      <w:szCs w:val="18"/>
    </w:rPr>
  </w:style>
  <w:style w:type="character" w:customStyle="1" w:styleId="Char1">
    <w:name w:val="批注框文本 Char"/>
    <w:link w:val="a6"/>
    <w:rsid w:val="009D0C0F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C7EA4"/>
    <w:pPr>
      <w:ind w:firstLineChars="200" w:firstLine="420"/>
    </w:pPr>
  </w:style>
  <w:style w:type="paragraph" w:customStyle="1" w:styleId="7812577152">
    <w:name w:val="样式 黑体 小二 分散对齐 段前: 7.8 磅 行距: 多倍行距 1.25 字行 左  7.71 字符 右  5.2..."/>
    <w:basedOn w:val="a"/>
    <w:rsid w:val="000C7EA4"/>
    <w:pPr>
      <w:spacing w:before="120" w:line="300" w:lineRule="auto"/>
      <w:ind w:leftChars="771" w:left="771" w:rightChars="526" w:right="526"/>
      <w:jc w:val="distribute"/>
    </w:pPr>
    <w:rPr>
      <w:rFonts w:ascii="黑体" w:eastAsia="黑体" w:cs="宋体"/>
      <w:sz w:val="36"/>
      <w:szCs w:val="20"/>
    </w:rPr>
  </w:style>
  <w:style w:type="character" w:styleId="a8">
    <w:name w:val="Hyperlink"/>
    <w:rsid w:val="009E0E9C"/>
    <w:rPr>
      <w:strike w:val="0"/>
      <w:dstrike w:val="0"/>
      <w:color w:val="000000"/>
      <w:sz w:val="18"/>
      <w:szCs w:val="18"/>
      <w:u w:val="none"/>
      <w:effect w:val="none"/>
    </w:rPr>
  </w:style>
  <w:style w:type="character" w:styleId="a9">
    <w:name w:val="page number"/>
    <w:rsid w:val="009E0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haozz@163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E0AD-D194-4982-81B1-9C3033CD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486</Words>
  <Characters>2772</Characters>
  <Application>Microsoft Office Word</Application>
  <DocSecurity>0</DocSecurity>
  <Lines>23</Lines>
  <Paragraphs>6</Paragraphs>
  <ScaleCrop>false</ScaleCrop>
  <Company>Lenovo (Beijing) Limited</Company>
  <LinksUpToDate>false</LinksUpToDate>
  <CharactersWithSpaces>3252</CharactersWithSpaces>
  <SharedDoc>false</SharedDoc>
  <HLinks>
    <vt:vector size="12" baseType="variant">
      <vt:variant>
        <vt:i4>3997782</vt:i4>
      </vt:variant>
      <vt:variant>
        <vt:i4>3</vt:i4>
      </vt:variant>
      <vt:variant>
        <vt:i4>0</vt:i4>
      </vt:variant>
      <vt:variant>
        <vt:i4>5</vt:i4>
      </vt:variant>
      <vt:variant>
        <vt:lpwstr>mailto:shaozz@163.com</vt:lpwstr>
      </vt:variant>
      <vt:variant>
        <vt:lpwstr/>
      </vt:variant>
      <vt:variant>
        <vt:i4>3997782</vt:i4>
      </vt:variant>
      <vt:variant>
        <vt:i4>0</vt:i4>
      </vt:variant>
      <vt:variant>
        <vt:i4>0</vt:i4>
      </vt:variant>
      <vt:variant>
        <vt:i4>5</vt:i4>
      </vt:variant>
      <vt:variant>
        <vt:lpwstr>mailto:shaozz@163.com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菌株购买合同</dc:title>
  <dc:creator>Lenovo User</dc:creator>
  <cp:lastModifiedBy>China</cp:lastModifiedBy>
  <cp:revision>10</cp:revision>
  <cp:lastPrinted>2016-10-14T09:41:00Z</cp:lastPrinted>
  <dcterms:created xsi:type="dcterms:W3CDTF">2022-01-18T01:48:00Z</dcterms:created>
  <dcterms:modified xsi:type="dcterms:W3CDTF">2024-01-10T06:26:00Z</dcterms:modified>
</cp:coreProperties>
</file>